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D1105" w14:textId="77777777" w:rsidR="00DB60FF" w:rsidRDefault="00DB60FF" w:rsidP="00DB60FF">
      <w:pPr>
        <w:pStyle w:val="Addressee"/>
        <w:framePr w:w="0" w:hRule="auto" w:hSpace="0" w:wrap="auto" w:vAnchor="margin" w:hAnchor="text" w:xAlign="left" w:yAlign="inline"/>
        <w:spacing w:line="288" w:lineRule="auto"/>
        <w:rPr>
          <w:b/>
        </w:rPr>
      </w:pPr>
      <w:bookmarkStart w:id="0" w:name="FormOfAddress"/>
      <w:r>
        <w:rPr>
          <w:b/>
        </w:rPr>
        <w:t>Pressemitteilung</w:t>
      </w:r>
    </w:p>
    <w:p w14:paraId="00B2E8AD" w14:textId="245BB50E" w:rsidR="00DB60FF" w:rsidRDefault="00A2094C" w:rsidP="00DB60FF">
      <w:pPr>
        <w:pStyle w:val="Addressee"/>
        <w:framePr w:w="0" w:hRule="auto" w:hSpace="0" w:wrap="auto" w:vAnchor="margin" w:hAnchor="text" w:xAlign="left" w:yAlign="inline"/>
        <w:spacing w:line="288" w:lineRule="auto"/>
      </w:pPr>
      <w:r>
        <w:t>09</w:t>
      </w:r>
      <w:bookmarkStart w:id="1" w:name="_GoBack"/>
      <w:bookmarkEnd w:id="1"/>
      <w:r w:rsidR="00DB60FF">
        <w:t>. Mai 2018</w:t>
      </w:r>
    </w:p>
    <w:p w14:paraId="2B358549" w14:textId="5A2571F9" w:rsidR="00F0287E" w:rsidRDefault="00F0287E" w:rsidP="00B81841">
      <w:pPr>
        <w:spacing w:line="288" w:lineRule="auto"/>
        <w:rPr>
          <w:b/>
          <w:sz w:val="22"/>
          <w:szCs w:val="22"/>
        </w:rPr>
      </w:pPr>
    </w:p>
    <w:p w14:paraId="69923C3D" w14:textId="77777777" w:rsidR="00DB60FF" w:rsidRDefault="00DB60FF" w:rsidP="00B81841">
      <w:pPr>
        <w:spacing w:line="288" w:lineRule="auto"/>
        <w:rPr>
          <w:b/>
          <w:sz w:val="22"/>
          <w:szCs w:val="22"/>
        </w:rPr>
      </w:pPr>
    </w:p>
    <w:p w14:paraId="7D3AC236" w14:textId="5654771A" w:rsidR="00DB60FF" w:rsidRPr="00DB60FF" w:rsidRDefault="00952696" w:rsidP="0036208C">
      <w:pPr>
        <w:pStyle w:val="Addressee"/>
        <w:framePr w:w="0" w:h="0" w:hSpace="0" w:wrap="auto" w:vAnchor="margin" w:hAnchor="text" w:xAlign="left" w:yAlign="inline"/>
        <w:spacing w:line="288" w:lineRule="auto"/>
        <w:rPr>
          <w:b/>
          <w:bCs/>
          <w:color w:val="000000" w:themeColor="text1"/>
          <w:sz w:val="28"/>
          <w:szCs w:val="28"/>
        </w:rPr>
      </w:pPr>
      <w:r>
        <w:rPr>
          <w:b/>
          <w:bCs/>
          <w:color w:val="000000" w:themeColor="text1"/>
          <w:sz w:val="28"/>
          <w:szCs w:val="28"/>
        </w:rPr>
        <w:t>Nächster Schritt in der</w:t>
      </w:r>
      <w:r w:rsidR="00DB60FF" w:rsidRPr="00DB60FF">
        <w:rPr>
          <w:b/>
          <w:bCs/>
          <w:color w:val="000000" w:themeColor="text1"/>
          <w:sz w:val="28"/>
          <w:szCs w:val="28"/>
        </w:rPr>
        <w:t xml:space="preserve"> </w:t>
      </w:r>
      <w:r w:rsidR="006E47E7">
        <w:rPr>
          <w:b/>
          <w:bCs/>
          <w:color w:val="000000" w:themeColor="text1"/>
          <w:sz w:val="28"/>
          <w:szCs w:val="28"/>
        </w:rPr>
        <w:t>kamerabasierten</w:t>
      </w:r>
      <w:r>
        <w:rPr>
          <w:b/>
          <w:bCs/>
          <w:color w:val="000000" w:themeColor="text1"/>
          <w:sz w:val="28"/>
          <w:szCs w:val="28"/>
        </w:rPr>
        <w:t xml:space="preserve"> </w:t>
      </w:r>
      <w:r w:rsidR="00DB60FF" w:rsidRPr="00DB60FF">
        <w:rPr>
          <w:b/>
          <w:bCs/>
          <w:color w:val="000000" w:themeColor="text1"/>
          <w:sz w:val="28"/>
          <w:szCs w:val="28"/>
        </w:rPr>
        <w:t>Lasermarkier</w:t>
      </w:r>
      <w:r>
        <w:rPr>
          <w:b/>
          <w:bCs/>
          <w:color w:val="000000" w:themeColor="text1"/>
          <w:sz w:val="28"/>
          <w:szCs w:val="28"/>
        </w:rPr>
        <w:t>ung</w:t>
      </w:r>
      <w:r w:rsidR="00DB60FF" w:rsidRPr="00DB60FF">
        <w:rPr>
          <w:b/>
          <w:bCs/>
          <w:color w:val="000000" w:themeColor="text1"/>
          <w:sz w:val="28"/>
          <w:szCs w:val="28"/>
        </w:rPr>
        <w:t xml:space="preserve"> </w:t>
      </w:r>
    </w:p>
    <w:p w14:paraId="03A7CD8B" w14:textId="77777777" w:rsidR="00DB60FF" w:rsidRDefault="00DB60FF" w:rsidP="0036208C">
      <w:pPr>
        <w:pStyle w:val="Addressee"/>
        <w:framePr w:w="0" w:h="0" w:hSpace="0" w:wrap="auto" w:vAnchor="margin" w:hAnchor="text" w:xAlign="left" w:yAlign="inline"/>
        <w:spacing w:line="288" w:lineRule="auto"/>
        <w:rPr>
          <w:b/>
          <w:bCs/>
          <w:color w:val="000000" w:themeColor="text1"/>
          <w:sz w:val="22"/>
          <w:szCs w:val="22"/>
        </w:rPr>
      </w:pPr>
    </w:p>
    <w:p w14:paraId="77006E11" w14:textId="502F9F9D" w:rsidR="0047415F" w:rsidRDefault="00952696" w:rsidP="0036208C">
      <w:pPr>
        <w:pStyle w:val="Addressee"/>
        <w:framePr w:w="0" w:h="0" w:hSpace="0" w:wrap="auto" w:vAnchor="margin" w:hAnchor="text" w:xAlign="left" w:yAlign="inline"/>
        <w:spacing w:line="288" w:lineRule="auto"/>
        <w:rPr>
          <w:b/>
          <w:bCs/>
          <w:color w:val="000000" w:themeColor="text1"/>
          <w:sz w:val="22"/>
          <w:szCs w:val="22"/>
        </w:rPr>
      </w:pPr>
      <w:r>
        <w:rPr>
          <w:b/>
          <w:bCs/>
          <w:color w:val="000000" w:themeColor="text1"/>
          <w:sz w:val="22"/>
          <w:szCs w:val="22"/>
        </w:rPr>
        <w:t xml:space="preserve">FOBA </w:t>
      </w:r>
      <w:r w:rsidR="0039246B">
        <w:rPr>
          <w:b/>
          <w:bCs/>
          <w:color w:val="000000" w:themeColor="text1"/>
          <w:sz w:val="22"/>
          <w:szCs w:val="22"/>
        </w:rPr>
        <w:t>zeigt auf</w:t>
      </w:r>
      <w:r>
        <w:rPr>
          <w:b/>
          <w:bCs/>
          <w:color w:val="000000" w:themeColor="text1"/>
          <w:sz w:val="22"/>
          <w:szCs w:val="22"/>
        </w:rPr>
        <w:t xml:space="preserve"> der LASYS die automatisierte Markierausrichtung ohne Produkthalterung,</w:t>
      </w:r>
      <w:r w:rsidR="008C0E97">
        <w:rPr>
          <w:b/>
          <w:bCs/>
          <w:color w:val="000000" w:themeColor="text1"/>
          <w:sz w:val="22"/>
          <w:szCs w:val="22"/>
        </w:rPr>
        <w:t xml:space="preserve"> Fase</w:t>
      </w:r>
      <w:r w:rsidR="00E77B13">
        <w:rPr>
          <w:b/>
          <w:bCs/>
          <w:color w:val="000000" w:themeColor="text1"/>
          <w:sz w:val="22"/>
          <w:szCs w:val="22"/>
        </w:rPr>
        <w:t>rlaser für Tag-Nacht-Design</w:t>
      </w:r>
      <w:r>
        <w:rPr>
          <w:b/>
          <w:bCs/>
          <w:color w:val="000000" w:themeColor="text1"/>
          <w:sz w:val="22"/>
          <w:szCs w:val="22"/>
        </w:rPr>
        <w:t xml:space="preserve"> und </w:t>
      </w:r>
      <w:r w:rsidR="007650B6">
        <w:rPr>
          <w:b/>
          <w:bCs/>
          <w:color w:val="000000" w:themeColor="text1"/>
          <w:sz w:val="22"/>
          <w:szCs w:val="22"/>
        </w:rPr>
        <w:t>100 Watt-</w:t>
      </w:r>
      <w:r w:rsidR="00E77B13">
        <w:rPr>
          <w:b/>
          <w:bCs/>
          <w:color w:val="000000" w:themeColor="text1"/>
          <w:sz w:val="22"/>
          <w:szCs w:val="22"/>
        </w:rPr>
        <w:t>Highspeed-Lasermarkierung</w:t>
      </w:r>
      <w:r w:rsidR="0047415F">
        <w:rPr>
          <w:b/>
          <w:bCs/>
          <w:color w:val="000000" w:themeColor="text1"/>
          <w:sz w:val="22"/>
          <w:szCs w:val="22"/>
        </w:rPr>
        <w:t xml:space="preserve"> </w:t>
      </w:r>
    </w:p>
    <w:p w14:paraId="4844A89B" w14:textId="77777777" w:rsidR="00A445E3" w:rsidRDefault="00A445E3" w:rsidP="0036208C">
      <w:pPr>
        <w:pStyle w:val="Addressee"/>
        <w:framePr w:w="0" w:h="0" w:hSpace="0" w:wrap="auto" w:vAnchor="margin" w:hAnchor="text" w:xAlign="left" w:yAlign="inline"/>
        <w:spacing w:line="288" w:lineRule="auto"/>
        <w:rPr>
          <w:b/>
          <w:bCs/>
          <w:color w:val="000000" w:themeColor="text1"/>
          <w:sz w:val="22"/>
          <w:szCs w:val="22"/>
        </w:rPr>
      </w:pPr>
    </w:p>
    <w:p w14:paraId="366D4BF0" w14:textId="77777777" w:rsidR="00A445E3" w:rsidRDefault="00A445E3" w:rsidP="0036208C">
      <w:pPr>
        <w:pStyle w:val="Addressee"/>
        <w:framePr w:w="0" w:h="0" w:hSpace="0" w:wrap="auto" w:vAnchor="margin" w:hAnchor="text" w:xAlign="left" w:yAlign="inline"/>
        <w:spacing w:line="288" w:lineRule="auto"/>
        <w:rPr>
          <w:b/>
          <w:bCs/>
          <w:color w:val="000000" w:themeColor="text1"/>
          <w:sz w:val="22"/>
          <w:szCs w:val="22"/>
        </w:rPr>
      </w:pPr>
    </w:p>
    <w:p w14:paraId="3C86C136" w14:textId="21AEBC86" w:rsidR="00952696" w:rsidRDefault="00DB60FF" w:rsidP="0036208C">
      <w:pPr>
        <w:pStyle w:val="Addressee"/>
        <w:framePr w:w="0" w:h="0" w:hSpace="0" w:wrap="auto" w:vAnchor="margin" w:hAnchor="text" w:xAlign="left" w:yAlign="inline"/>
        <w:spacing w:line="288" w:lineRule="auto"/>
        <w:rPr>
          <w:sz w:val="22"/>
          <w:szCs w:val="22"/>
        </w:rPr>
      </w:pPr>
      <w:r>
        <w:rPr>
          <w:b/>
          <w:bCs/>
          <w:sz w:val="22"/>
          <w:szCs w:val="22"/>
        </w:rPr>
        <w:t>Selmsdorf, Mai 2018 –</w:t>
      </w:r>
      <w:r>
        <w:rPr>
          <w:sz w:val="22"/>
          <w:szCs w:val="22"/>
        </w:rPr>
        <w:t> </w:t>
      </w:r>
      <w:r w:rsidR="007650B6">
        <w:rPr>
          <w:sz w:val="22"/>
          <w:szCs w:val="22"/>
        </w:rPr>
        <w:t xml:space="preserve">FOBA Laser </w:t>
      </w:r>
      <w:proofErr w:type="spellStart"/>
      <w:r w:rsidR="007650B6">
        <w:rPr>
          <w:sz w:val="22"/>
          <w:szCs w:val="22"/>
        </w:rPr>
        <w:t>Marking</w:t>
      </w:r>
      <w:proofErr w:type="spellEnd"/>
      <w:r w:rsidR="007650B6">
        <w:rPr>
          <w:sz w:val="22"/>
          <w:szCs w:val="22"/>
        </w:rPr>
        <w:t xml:space="preserve"> + </w:t>
      </w:r>
      <w:proofErr w:type="spellStart"/>
      <w:r w:rsidR="007650B6">
        <w:rPr>
          <w:sz w:val="22"/>
          <w:szCs w:val="22"/>
        </w:rPr>
        <w:t>Engraving</w:t>
      </w:r>
      <w:proofErr w:type="spellEnd"/>
      <w:r w:rsidR="007650B6">
        <w:rPr>
          <w:sz w:val="22"/>
          <w:szCs w:val="22"/>
        </w:rPr>
        <w:t xml:space="preserve"> demonstriert a</w:t>
      </w:r>
      <w:r w:rsidR="008C0E97">
        <w:rPr>
          <w:sz w:val="22"/>
          <w:szCs w:val="22"/>
        </w:rPr>
        <w:t>u</w:t>
      </w:r>
      <w:r w:rsidR="007650B6">
        <w:rPr>
          <w:sz w:val="22"/>
          <w:szCs w:val="22"/>
        </w:rPr>
        <w:t>f</w:t>
      </w:r>
      <w:r w:rsidR="008C0E97">
        <w:rPr>
          <w:sz w:val="22"/>
          <w:szCs w:val="22"/>
        </w:rPr>
        <w:t xml:space="preserve"> der LASYS</w:t>
      </w:r>
      <w:r w:rsidR="007650B6">
        <w:rPr>
          <w:sz w:val="22"/>
          <w:szCs w:val="22"/>
        </w:rPr>
        <w:t xml:space="preserve"> (Stuttgart, 5.-7.Juni 2018)</w:t>
      </w:r>
      <w:r w:rsidR="008C0E97">
        <w:rPr>
          <w:sz w:val="22"/>
          <w:szCs w:val="22"/>
        </w:rPr>
        <w:t xml:space="preserve"> </w:t>
      </w:r>
      <w:r w:rsidR="00DD73D3">
        <w:rPr>
          <w:sz w:val="22"/>
          <w:szCs w:val="22"/>
        </w:rPr>
        <w:t>noch vor der offiziellen Markteinf</w:t>
      </w:r>
      <w:r w:rsidR="0014190B">
        <w:rPr>
          <w:sz w:val="22"/>
          <w:szCs w:val="22"/>
        </w:rPr>
        <w:t>ührung</w:t>
      </w:r>
      <w:r w:rsidR="00DD73D3">
        <w:rPr>
          <w:sz w:val="22"/>
          <w:szCs w:val="22"/>
        </w:rPr>
        <w:t xml:space="preserve"> </w:t>
      </w:r>
      <w:r w:rsidR="00F14EB2">
        <w:rPr>
          <w:sz w:val="22"/>
          <w:szCs w:val="22"/>
        </w:rPr>
        <w:t>ein Softwareupdate, das d</w:t>
      </w:r>
      <w:r w:rsidR="0014190B">
        <w:rPr>
          <w:sz w:val="22"/>
          <w:szCs w:val="22"/>
        </w:rPr>
        <w:t xml:space="preserve">ie exakte Ausrichtung der Markierung nun auch für beliebig im Markierfeld </w:t>
      </w:r>
      <w:r w:rsidR="00EA378A">
        <w:rPr>
          <w:sz w:val="22"/>
          <w:szCs w:val="22"/>
        </w:rPr>
        <w:t>positionierte</w:t>
      </w:r>
      <w:r w:rsidR="0014190B">
        <w:rPr>
          <w:sz w:val="22"/>
          <w:szCs w:val="22"/>
        </w:rPr>
        <w:t xml:space="preserve"> </w:t>
      </w:r>
      <w:r w:rsidR="00D133DE">
        <w:rPr>
          <w:sz w:val="22"/>
          <w:szCs w:val="22"/>
        </w:rPr>
        <w:t>Produkte</w:t>
      </w:r>
      <w:r w:rsidR="0014190B">
        <w:rPr>
          <w:sz w:val="22"/>
          <w:szCs w:val="22"/>
        </w:rPr>
        <w:t xml:space="preserve"> </w:t>
      </w:r>
      <w:r w:rsidR="00F14EB2">
        <w:rPr>
          <w:sz w:val="22"/>
          <w:szCs w:val="22"/>
        </w:rPr>
        <w:t>er</w:t>
      </w:r>
      <w:r w:rsidR="0014190B">
        <w:rPr>
          <w:sz w:val="22"/>
          <w:szCs w:val="22"/>
        </w:rPr>
        <w:t>möglich</w:t>
      </w:r>
      <w:r w:rsidR="00F14EB2">
        <w:rPr>
          <w:sz w:val="22"/>
          <w:szCs w:val="22"/>
        </w:rPr>
        <w:t xml:space="preserve">t. </w:t>
      </w:r>
      <w:r w:rsidR="007650B6">
        <w:rPr>
          <w:sz w:val="22"/>
          <w:szCs w:val="22"/>
        </w:rPr>
        <w:t>Teure Haltevorrichtungen werden damit über</w:t>
      </w:r>
      <w:r w:rsidR="00952696">
        <w:rPr>
          <w:sz w:val="22"/>
          <w:szCs w:val="22"/>
        </w:rPr>
        <w:t>flüssig bei gleichzeitig präzisen Markierergebnissen</w:t>
      </w:r>
      <w:r w:rsidR="00890D34">
        <w:rPr>
          <w:sz w:val="22"/>
          <w:szCs w:val="22"/>
        </w:rPr>
        <w:t xml:space="preserve"> durch die ins Lasersystem integrierte Kamera</w:t>
      </w:r>
      <w:r w:rsidR="00952696">
        <w:rPr>
          <w:sz w:val="22"/>
          <w:szCs w:val="22"/>
        </w:rPr>
        <w:t>.</w:t>
      </w:r>
    </w:p>
    <w:p w14:paraId="1571A96B" w14:textId="77777777" w:rsidR="00952696" w:rsidRDefault="00952696" w:rsidP="0036208C">
      <w:pPr>
        <w:pStyle w:val="Addressee"/>
        <w:framePr w:w="0" w:h="0" w:hSpace="0" w:wrap="auto" w:vAnchor="margin" w:hAnchor="text" w:xAlign="left" w:yAlign="inline"/>
        <w:spacing w:line="288" w:lineRule="auto"/>
        <w:rPr>
          <w:sz w:val="22"/>
          <w:szCs w:val="22"/>
        </w:rPr>
      </w:pPr>
    </w:p>
    <w:p w14:paraId="70862558" w14:textId="5769A13D" w:rsidR="00AF422D" w:rsidRDefault="00952696" w:rsidP="0036208C">
      <w:pPr>
        <w:pStyle w:val="Addressee"/>
        <w:framePr w:w="0" w:h="0" w:hSpace="0" w:wrap="auto" w:vAnchor="margin" w:hAnchor="text" w:xAlign="left" w:yAlign="inline"/>
        <w:spacing w:line="288" w:lineRule="auto"/>
        <w:rPr>
          <w:sz w:val="22"/>
          <w:szCs w:val="22"/>
        </w:rPr>
      </w:pPr>
      <w:r>
        <w:rPr>
          <w:sz w:val="22"/>
          <w:szCs w:val="22"/>
        </w:rPr>
        <w:t>A</w:t>
      </w:r>
      <w:r w:rsidR="0039246B">
        <w:rPr>
          <w:sz w:val="22"/>
          <w:szCs w:val="22"/>
        </w:rPr>
        <w:t xml:space="preserve">m </w:t>
      </w:r>
      <w:r>
        <w:rPr>
          <w:sz w:val="22"/>
          <w:szCs w:val="22"/>
        </w:rPr>
        <w:t>Messestand 4B32</w:t>
      </w:r>
      <w:r w:rsidR="007650B6">
        <w:rPr>
          <w:sz w:val="22"/>
          <w:szCs w:val="22"/>
        </w:rPr>
        <w:t xml:space="preserve"> </w:t>
      </w:r>
      <w:r w:rsidR="0039246B">
        <w:rPr>
          <w:sz w:val="22"/>
          <w:szCs w:val="22"/>
        </w:rPr>
        <w:t>erleben</w:t>
      </w:r>
      <w:r w:rsidR="005C0246">
        <w:rPr>
          <w:sz w:val="22"/>
          <w:szCs w:val="22"/>
        </w:rPr>
        <w:t xml:space="preserve"> Besucher</w:t>
      </w:r>
      <w:r w:rsidR="00122286">
        <w:rPr>
          <w:sz w:val="22"/>
          <w:szCs w:val="22"/>
        </w:rPr>
        <w:t xml:space="preserve"> die automatisierte Markierausrichtung bei zufällig eingelegten Bauteilen</w:t>
      </w:r>
      <w:r w:rsidR="0039246B">
        <w:rPr>
          <w:sz w:val="22"/>
          <w:szCs w:val="22"/>
        </w:rPr>
        <w:t xml:space="preserve"> in Live-Demonstrationen </w:t>
      </w:r>
      <w:r w:rsidR="005C0246">
        <w:rPr>
          <w:sz w:val="22"/>
          <w:szCs w:val="22"/>
        </w:rPr>
        <w:t>an</w:t>
      </w:r>
      <w:r w:rsidR="0039246B">
        <w:rPr>
          <w:sz w:val="22"/>
          <w:szCs w:val="22"/>
        </w:rPr>
        <w:t xml:space="preserve"> einer</w:t>
      </w:r>
      <w:r w:rsidR="00AF422D">
        <w:rPr>
          <w:sz w:val="22"/>
          <w:szCs w:val="22"/>
        </w:rPr>
        <w:t xml:space="preserve"> FOBA M1000-</w:t>
      </w:r>
      <w:r w:rsidR="0039246B">
        <w:rPr>
          <w:sz w:val="22"/>
          <w:szCs w:val="22"/>
        </w:rPr>
        <w:t>Markierstation</w:t>
      </w:r>
      <w:r w:rsidR="005C0246">
        <w:rPr>
          <w:sz w:val="22"/>
          <w:szCs w:val="22"/>
        </w:rPr>
        <w:t xml:space="preserve">. </w:t>
      </w:r>
      <w:r w:rsidR="00AF422D">
        <w:rPr>
          <w:sz w:val="22"/>
          <w:szCs w:val="22"/>
        </w:rPr>
        <w:t xml:space="preserve">Die </w:t>
      </w:r>
      <w:r w:rsidR="00890D34">
        <w:rPr>
          <w:sz w:val="22"/>
          <w:szCs w:val="22"/>
        </w:rPr>
        <w:t>neue</w:t>
      </w:r>
      <w:r w:rsidR="00AF422D">
        <w:rPr>
          <w:sz w:val="22"/>
          <w:szCs w:val="22"/>
        </w:rPr>
        <w:t xml:space="preserve"> Funktion wird mit Einführung der </w:t>
      </w:r>
      <w:r w:rsidR="00890D34">
        <w:rPr>
          <w:sz w:val="22"/>
          <w:szCs w:val="22"/>
        </w:rPr>
        <w:t>kommenden</w:t>
      </w:r>
      <w:r w:rsidR="00AF422D">
        <w:rPr>
          <w:sz w:val="22"/>
          <w:szCs w:val="22"/>
        </w:rPr>
        <w:t xml:space="preserve"> Ve</w:t>
      </w:r>
      <w:r w:rsidR="00890D34">
        <w:rPr>
          <w:sz w:val="22"/>
          <w:szCs w:val="22"/>
        </w:rPr>
        <w:t xml:space="preserve">rsion der Markiersoftware </w:t>
      </w:r>
      <w:proofErr w:type="spellStart"/>
      <w:r w:rsidR="00890D34">
        <w:rPr>
          <w:sz w:val="22"/>
          <w:szCs w:val="22"/>
        </w:rPr>
        <w:t>MarkUS</w:t>
      </w:r>
      <w:proofErr w:type="spellEnd"/>
      <w:r w:rsidR="00AF422D">
        <w:rPr>
          <w:sz w:val="22"/>
          <w:szCs w:val="22"/>
        </w:rPr>
        <w:t xml:space="preserve"> 2.12 auf dem Markt verfügbar sein. </w:t>
      </w:r>
    </w:p>
    <w:p w14:paraId="293599E6" w14:textId="77777777" w:rsidR="00AF422D" w:rsidRDefault="00AF422D" w:rsidP="0036208C">
      <w:pPr>
        <w:pStyle w:val="Addressee"/>
        <w:framePr w:w="0" w:h="0" w:hSpace="0" w:wrap="auto" w:vAnchor="margin" w:hAnchor="text" w:xAlign="left" w:yAlign="inline"/>
        <w:spacing w:line="288" w:lineRule="auto"/>
        <w:rPr>
          <w:sz w:val="22"/>
          <w:szCs w:val="22"/>
        </w:rPr>
      </w:pPr>
    </w:p>
    <w:p w14:paraId="08C6CEC1" w14:textId="0AC84C7F" w:rsidR="00AF422D" w:rsidRDefault="00AF422D" w:rsidP="0036208C">
      <w:pPr>
        <w:pStyle w:val="Addressee"/>
        <w:framePr w:w="0" w:h="0" w:hSpace="0" w:wrap="auto" w:vAnchor="margin" w:hAnchor="text" w:xAlign="left" w:yAlign="inline"/>
        <w:spacing w:line="288" w:lineRule="auto"/>
        <w:rPr>
          <w:sz w:val="22"/>
          <w:szCs w:val="22"/>
        </w:rPr>
      </w:pPr>
      <w:r>
        <w:rPr>
          <w:sz w:val="22"/>
          <w:szCs w:val="22"/>
        </w:rPr>
        <w:t xml:space="preserve">Auf der LASYS zeigt FOBA außerdem </w:t>
      </w:r>
      <w:r w:rsidR="0039246B">
        <w:rPr>
          <w:sz w:val="22"/>
          <w:szCs w:val="22"/>
        </w:rPr>
        <w:t>einen</w:t>
      </w:r>
      <w:r w:rsidR="002675F6">
        <w:rPr>
          <w:sz w:val="22"/>
          <w:szCs w:val="22"/>
        </w:rPr>
        <w:t xml:space="preserve"> M</w:t>
      </w:r>
      <w:r w:rsidR="00F14EB2">
        <w:rPr>
          <w:sz w:val="22"/>
          <w:szCs w:val="22"/>
        </w:rPr>
        <w:t>2000</w:t>
      </w:r>
      <w:r w:rsidR="002675F6">
        <w:rPr>
          <w:sz w:val="22"/>
          <w:szCs w:val="22"/>
        </w:rPr>
        <w:t>-P</w:t>
      </w:r>
      <w:r w:rsidR="005C0246">
        <w:rPr>
          <w:sz w:val="22"/>
          <w:szCs w:val="22"/>
        </w:rPr>
        <w:t xml:space="preserve"> </w:t>
      </w:r>
      <w:r w:rsidR="0039246B">
        <w:rPr>
          <w:sz w:val="22"/>
          <w:szCs w:val="22"/>
        </w:rPr>
        <w:t>Markierlaser</w:t>
      </w:r>
      <w:r w:rsidR="00E77802">
        <w:rPr>
          <w:sz w:val="22"/>
          <w:szCs w:val="22"/>
        </w:rPr>
        <w:t>, ausgestattet</w:t>
      </w:r>
      <w:r w:rsidR="00F14EB2">
        <w:rPr>
          <w:sz w:val="22"/>
          <w:szCs w:val="22"/>
        </w:rPr>
        <w:t xml:space="preserve"> mit </w:t>
      </w:r>
      <w:r w:rsidR="002675F6">
        <w:rPr>
          <w:sz w:val="22"/>
          <w:szCs w:val="22"/>
        </w:rPr>
        <w:t>dem</w:t>
      </w:r>
      <w:r w:rsidR="00F14EB2">
        <w:rPr>
          <w:sz w:val="22"/>
          <w:szCs w:val="22"/>
        </w:rPr>
        <w:t xml:space="preserve"> innovativen </w:t>
      </w:r>
      <w:r>
        <w:rPr>
          <w:sz w:val="22"/>
          <w:szCs w:val="22"/>
        </w:rPr>
        <w:t>20 Watt-</w:t>
      </w:r>
      <w:r w:rsidR="00F14EB2">
        <w:rPr>
          <w:sz w:val="22"/>
          <w:szCs w:val="22"/>
        </w:rPr>
        <w:t>Faserlaser</w:t>
      </w:r>
      <w:r w:rsidR="002675F6">
        <w:rPr>
          <w:sz w:val="22"/>
          <w:szCs w:val="22"/>
        </w:rPr>
        <w:t xml:space="preserve"> Y.0201-DN</w:t>
      </w:r>
      <w:r w:rsidR="00F14EB2">
        <w:rPr>
          <w:sz w:val="22"/>
          <w:szCs w:val="22"/>
        </w:rPr>
        <w:t xml:space="preserve"> zum Lackabtrag auf Kunststoff. </w:t>
      </w:r>
      <w:r>
        <w:rPr>
          <w:sz w:val="22"/>
          <w:szCs w:val="22"/>
        </w:rPr>
        <w:t>Dieser wurde speziell für hochpräzise Markierungen auf hinterleuchteten Bauteile</w:t>
      </w:r>
      <w:r w:rsidR="00890D34">
        <w:rPr>
          <w:sz w:val="22"/>
          <w:szCs w:val="22"/>
        </w:rPr>
        <w:t>n</w:t>
      </w:r>
      <w:r>
        <w:rPr>
          <w:sz w:val="22"/>
          <w:szCs w:val="22"/>
        </w:rPr>
        <w:t xml:space="preserve"> </w:t>
      </w:r>
      <w:r w:rsidR="00890D34">
        <w:rPr>
          <w:sz w:val="22"/>
          <w:szCs w:val="22"/>
        </w:rPr>
        <w:t xml:space="preserve">für das Tag-Nacht-Design </w:t>
      </w:r>
      <w:r>
        <w:rPr>
          <w:sz w:val="22"/>
          <w:szCs w:val="22"/>
        </w:rPr>
        <w:t xml:space="preserve">im Automobil- oder Elektronikbereich entwickelt.  </w:t>
      </w:r>
    </w:p>
    <w:p w14:paraId="034EF06D" w14:textId="77777777" w:rsidR="00AF422D" w:rsidRDefault="00AF422D" w:rsidP="0036208C">
      <w:pPr>
        <w:pStyle w:val="Addressee"/>
        <w:framePr w:w="0" w:h="0" w:hSpace="0" w:wrap="auto" w:vAnchor="margin" w:hAnchor="text" w:xAlign="left" w:yAlign="inline"/>
        <w:spacing w:line="288" w:lineRule="auto"/>
        <w:rPr>
          <w:sz w:val="22"/>
          <w:szCs w:val="22"/>
        </w:rPr>
      </w:pPr>
    </w:p>
    <w:p w14:paraId="1A348463" w14:textId="4957F957" w:rsidR="00E77802" w:rsidRDefault="00F14EB2" w:rsidP="0036208C">
      <w:pPr>
        <w:pStyle w:val="Addressee"/>
        <w:framePr w:w="0" w:h="0" w:hSpace="0" w:wrap="auto" w:vAnchor="margin" w:hAnchor="text" w:xAlign="left" w:yAlign="inline"/>
        <w:spacing w:line="288" w:lineRule="auto"/>
        <w:rPr>
          <w:sz w:val="22"/>
          <w:szCs w:val="22"/>
        </w:rPr>
      </w:pPr>
      <w:r>
        <w:rPr>
          <w:sz w:val="22"/>
          <w:szCs w:val="22"/>
        </w:rPr>
        <w:t xml:space="preserve">Neben </w:t>
      </w:r>
      <w:r w:rsidR="00E77802">
        <w:rPr>
          <w:sz w:val="22"/>
          <w:szCs w:val="22"/>
        </w:rPr>
        <w:t xml:space="preserve">den </w:t>
      </w:r>
      <w:r>
        <w:rPr>
          <w:sz w:val="22"/>
          <w:szCs w:val="22"/>
        </w:rPr>
        <w:t xml:space="preserve">beiden Markierarbeitsplätzen </w:t>
      </w:r>
      <w:r w:rsidR="00E77802">
        <w:rPr>
          <w:sz w:val="22"/>
          <w:szCs w:val="22"/>
        </w:rPr>
        <w:t xml:space="preserve">wird </w:t>
      </w:r>
      <w:r>
        <w:rPr>
          <w:sz w:val="22"/>
          <w:szCs w:val="22"/>
        </w:rPr>
        <w:t xml:space="preserve">auch </w:t>
      </w:r>
      <w:r w:rsidR="00890D34">
        <w:rPr>
          <w:sz w:val="22"/>
          <w:szCs w:val="22"/>
        </w:rPr>
        <w:t>der 100 Watt-Faserlaser FOBA</w:t>
      </w:r>
      <w:r w:rsidR="00E77802">
        <w:rPr>
          <w:sz w:val="22"/>
          <w:szCs w:val="22"/>
        </w:rPr>
        <w:t xml:space="preserve"> Y.1000 </w:t>
      </w:r>
      <w:r w:rsidR="002675F6">
        <w:rPr>
          <w:sz w:val="22"/>
          <w:szCs w:val="22"/>
        </w:rPr>
        <w:t>ausgestellt</w:t>
      </w:r>
      <w:r w:rsidR="00890D34">
        <w:rPr>
          <w:sz w:val="22"/>
          <w:szCs w:val="22"/>
        </w:rPr>
        <w:t>. Das Markiersystem eignet sich insbesondere für die Integration in</w:t>
      </w:r>
      <w:r w:rsidR="00E77802">
        <w:rPr>
          <w:sz w:val="22"/>
          <w:szCs w:val="22"/>
        </w:rPr>
        <w:t xml:space="preserve"> Highspeed-Fertigungslinien </w:t>
      </w:r>
      <w:r w:rsidR="00890D34">
        <w:rPr>
          <w:sz w:val="22"/>
          <w:szCs w:val="22"/>
        </w:rPr>
        <w:t>zur</w:t>
      </w:r>
      <w:r w:rsidR="002675F6">
        <w:rPr>
          <w:sz w:val="22"/>
          <w:szCs w:val="22"/>
        </w:rPr>
        <w:t xml:space="preserve"> Laserbeschriftung von Massengütern</w:t>
      </w:r>
      <w:r w:rsidR="00890D34">
        <w:rPr>
          <w:sz w:val="22"/>
          <w:szCs w:val="22"/>
        </w:rPr>
        <w:t xml:space="preserve"> oder für die Applikation robuster Zeichen auf stark beanspruchten Bauteilen</w:t>
      </w:r>
      <w:r w:rsidR="00E77802">
        <w:rPr>
          <w:sz w:val="22"/>
          <w:szCs w:val="22"/>
        </w:rPr>
        <w:t xml:space="preserve">. </w:t>
      </w:r>
    </w:p>
    <w:p w14:paraId="4FE58EB9" w14:textId="6D2B5B7B" w:rsidR="008F1388" w:rsidRDefault="008F1388" w:rsidP="0036208C">
      <w:pPr>
        <w:pStyle w:val="Addressee"/>
        <w:framePr w:w="0" w:h="0" w:hSpace="0" w:wrap="auto" w:vAnchor="margin" w:hAnchor="text" w:xAlign="left" w:yAlign="inline"/>
        <w:spacing w:line="288" w:lineRule="auto"/>
        <w:rPr>
          <w:sz w:val="22"/>
          <w:szCs w:val="22"/>
        </w:rPr>
      </w:pPr>
    </w:p>
    <w:p w14:paraId="336181DC" w14:textId="30367520" w:rsidR="007650B6" w:rsidRDefault="007650B6" w:rsidP="0036208C">
      <w:pPr>
        <w:pStyle w:val="Addressee"/>
        <w:framePr w:w="0" w:h="0" w:hSpace="0" w:wrap="auto" w:vAnchor="margin" w:hAnchor="text" w:xAlign="left" w:yAlign="inline"/>
        <w:spacing w:line="288" w:lineRule="auto"/>
        <w:rPr>
          <w:sz w:val="22"/>
          <w:szCs w:val="22"/>
        </w:rPr>
      </w:pPr>
    </w:p>
    <w:p w14:paraId="343827BD" w14:textId="68A1A910" w:rsidR="007650B6" w:rsidRDefault="007650B6" w:rsidP="0036208C">
      <w:pPr>
        <w:pStyle w:val="Addressee"/>
        <w:framePr w:w="0" w:h="0" w:hSpace="0" w:wrap="auto" w:vAnchor="margin" w:hAnchor="text" w:xAlign="left" w:yAlign="inline"/>
        <w:spacing w:line="288" w:lineRule="auto"/>
        <w:rPr>
          <w:sz w:val="22"/>
          <w:szCs w:val="22"/>
        </w:rPr>
      </w:pPr>
    </w:p>
    <w:p w14:paraId="1CDFC71F" w14:textId="3F754CE8" w:rsidR="007650B6" w:rsidRDefault="007650B6" w:rsidP="0036208C">
      <w:pPr>
        <w:pStyle w:val="Addressee"/>
        <w:framePr w:w="0" w:h="0" w:hSpace="0" w:wrap="auto" w:vAnchor="margin" w:hAnchor="text" w:xAlign="left" w:yAlign="inline"/>
        <w:spacing w:line="288" w:lineRule="auto"/>
        <w:rPr>
          <w:sz w:val="22"/>
          <w:szCs w:val="22"/>
        </w:rPr>
      </w:pPr>
    </w:p>
    <w:p w14:paraId="6ADDAB21" w14:textId="77777777" w:rsidR="007650B6" w:rsidRDefault="007650B6" w:rsidP="007650B6">
      <w:pPr>
        <w:pStyle w:val="Addressee"/>
        <w:framePr w:w="0" w:h="0" w:hSpace="0" w:wrap="auto" w:vAnchor="margin" w:hAnchor="text" w:xAlign="left" w:yAlign="inline"/>
        <w:spacing w:line="288" w:lineRule="auto"/>
        <w:rPr>
          <w:sz w:val="22"/>
          <w:szCs w:val="22"/>
        </w:rPr>
      </w:pPr>
    </w:p>
    <w:p w14:paraId="70BDFA4F" w14:textId="5AEC47AB" w:rsidR="007650B6" w:rsidRDefault="007650B6" w:rsidP="00890D34">
      <w:pPr>
        <w:pStyle w:val="Addressee"/>
        <w:framePr w:w="0" w:h="0" w:hSpace="0" w:wrap="auto" w:vAnchor="margin" w:hAnchor="text" w:xAlign="left" w:yAlign="inline"/>
        <w:spacing w:line="288" w:lineRule="auto"/>
        <w:rPr>
          <w:sz w:val="22"/>
          <w:szCs w:val="22"/>
        </w:rPr>
      </w:pPr>
      <w:r>
        <w:rPr>
          <w:sz w:val="22"/>
          <w:szCs w:val="22"/>
        </w:rPr>
        <w:lastRenderedPageBreak/>
        <w:t xml:space="preserve">FOBAs Markierspezialisten halten </w:t>
      </w:r>
      <w:r w:rsidRPr="003921F4">
        <w:rPr>
          <w:bCs/>
          <w:sz w:val="22"/>
          <w:szCs w:val="22"/>
        </w:rPr>
        <w:t>zwei Vorträge am 5. Juni</w:t>
      </w:r>
      <w:r w:rsidRPr="003921F4">
        <w:rPr>
          <w:sz w:val="22"/>
          <w:szCs w:val="22"/>
        </w:rPr>
        <w:t xml:space="preserve">: Christian </w:t>
      </w:r>
      <w:proofErr w:type="spellStart"/>
      <w:r w:rsidRPr="003921F4">
        <w:rPr>
          <w:sz w:val="22"/>
          <w:szCs w:val="22"/>
        </w:rPr>
        <w:t>Söhner</w:t>
      </w:r>
      <w:proofErr w:type="spellEnd"/>
      <w:r w:rsidRPr="003921F4">
        <w:rPr>
          <w:sz w:val="22"/>
          <w:szCs w:val="22"/>
        </w:rPr>
        <w:t xml:space="preserve">, Global Medical Market Manager, spricht über </w:t>
      </w:r>
      <w:r w:rsidRPr="003921F4">
        <w:rPr>
          <w:bCs/>
          <w:sz w:val="22"/>
          <w:szCs w:val="22"/>
        </w:rPr>
        <w:t>UDI-konforme Lasermarkierung auf medizinischen Produkten</w:t>
      </w:r>
      <w:r w:rsidRPr="003921F4">
        <w:rPr>
          <w:sz w:val="22"/>
          <w:szCs w:val="22"/>
        </w:rPr>
        <w:t xml:space="preserve"> (</w:t>
      </w:r>
      <w:proofErr w:type="spellStart"/>
      <w:r w:rsidRPr="003921F4">
        <w:rPr>
          <w:sz w:val="22"/>
          <w:szCs w:val="22"/>
        </w:rPr>
        <w:t>Spectaris</w:t>
      </w:r>
      <w:proofErr w:type="spellEnd"/>
      <w:r w:rsidRPr="003921F4">
        <w:rPr>
          <w:sz w:val="22"/>
          <w:szCs w:val="22"/>
        </w:rPr>
        <w:t xml:space="preserve"> 10x10 Workshop, zwischen 10:30 und 12:30 Uhr)</w:t>
      </w:r>
      <w:r w:rsidR="00890D34" w:rsidRPr="003921F4">
        <w:rPr>
          <w:sz w:val="22"/>
          <w:szCs w:val="22"/>
        </w:rPr>
        <w:t xml:space="preserve">. </w:t>
      </w:r>
      <w:r w:rsidRPr="003921F4">
        <w:rPr>
          <w:sz w:val="22"/>
          <w:szCs w:val="22"/>
        </w:rPr>
        <w:t xml:space="preserve">Dr. Faycal Benayad-Cherif stellt in seinem englischsprachigen Vortrag die neueste Innovation in der </w:t>
      </w:r>
      <w:r w:rsidRPr="003921F4">
        <w:rPr>
          <w:bCs/>
          <w:sz w:val="22"/>
          <w:szCs w:val="22"/>
        </w:rPr>
        <w:t>automatisierten Markierausrichtung ohne Produkthalterung</w:t>
      </w:r>
      <w:r>
        <w:rPr>
          <w:sz w:val="22"/>
          <w:szCs w:val="22"/>
        </w:rPr>
        <w:t xml:space="preserve"> vor (Laser in Action Forum, 16 Uhr)</w:t>
      </w:r>
      <w:r w:rsidR="00BE0CCE">
        <w:rPr>
          <w:sz w:val="22"/>
          <w:szCs w:val="22"/>
        </w:rPr>
        <w:t>.</w:t>
      </w:r>
    </w:p>
    <w:p w14:paraId="4338AADA" w14:textId="77777777" w:rsidR="007650B6" w:rsidRDefault="007650B6" w:rsidP="007650B6">
      <w:pPr>
        <w:pStyle w:val="Addressee"/>
        <w:framePr w:w="0" w:h="0" w:hSpace="0" w:wrap="auto" w:vAnchor="margin" w:hAnchor="text" w:xAlign="left" w:yAlign="inline"/>
        <w:spacing w:line="288" w:lineRule="auto"/>
        <w:rPr>
          <w:sz w:val="22"/>
          <w:szCs w:val="22"/>
        </w:rPr>
      </w:pPr>
    </w:p>
    <w:p w14:paraId="6FFF344D" w14:textId="4CB9E2FE" w:rsidR="007650B6" w:rsidRDefault="007650B6" w:rsidP="007650B6">
      <w:pPr>
        <w:pStyle w:val="Addressee"/>
        <w:framePr w:w="0" w:h="0" w:hSpace="0" w:wrap="auto" w:vAnchor="margin" w:hAnchor="text" w:xAlign="left" w:yAlign="inline"/>
        <w:spacing w:line="288" w:lineRule="auto"/>
        <w:rPr>
          <w:sz w:val="22"/>
          <w:szCs w:val="22"/>
        </w:rPr>
      </w:pPr>
      <w:r>
        <w:rPr>
          <w:sz w:val="22"/>
          <w:szCs w:val="22"/>
        </w:rPr>
        <w:t xml:space="preserve">Unter E-Mail </w:t>
      </w:r>
      <w:hyperlink r:id="rId8" w:history="1">
        <w:r w:rsidRPr="00C87967">
          <w:rPr>
            <w:rStyle w:val="Hyperlink"/>
            <w:sz w:val="22"/>
            <w:szCs w:val="22"/>
          </w:rPr>
          <w:t>info@fobalaser.de</w:t>
        </w:r>
      </w:hyperlink>
      <w:r>
        <w:rPr>
          <w:sz w:val="22"/>
          <w:szCs w:val="22"/>
        </w:rPr>
        <w:t xml:space="preserve"> oder Tel. 0049 38823 55-556 können Besucher vorab einen Messetermin vereinbaren.</w:t>
      </w:r>
    </w:p>
    <w:p w14:paraId="12460889" w14:textId="7F755CA0" w:rsidR="00122286" w:rsidRDefault="00122286" w:rsidP="007650B6">
      <w:pPr>
        <w:pStyle w:val="Addressee"/>
        <w:framePr w:w="0" w:h="0" w:hSpace="0" w:wrap="auto" w:vAnchor="margin" w:hAnchor="text" w:xAlign="left" w:yAlign="inline"/>
        <w:spacing w:line="288" w:lineRule="auto"/>
        <w:rPr>
          <w:sz w:val="22"/>
          <w:szCs w:val="22"/>
        </w:rPr>
      </w:pPr>
    </w:p>
    <w:p w14:paraId="6B7853F1" w14:textId="7712F658" w:rsidR="003921F4" w:rsidRDefault="003921F4" w:rsidP="003921F4">
      <w:pPr>
        <w:pStyle w:val="Addressee"/>
        <w:framePr w:w="0" w:h="0" w:hSpace="0" w:wrap="auto" w:vAnchor="margin" w:hAnchor="text" w:xAlign="left" w:yAlign="inline"/>
        <w:spacing w:line="288" w:lineRule="auto"/>
        <w:rPr>
          <w:sz w:val="22"/>
          <w:szCs w:val="22"/>
        </w:rPr>
      </w:pPr>
      <w:r>
        <w:rPr>
          <w:sz w:val="22"/>
          <w:szCs w:val="22"/>
        </w:rPr>
        <w:t xml:space="preserve">FOBA Laser </w:t>
      </w:r>
      <w:proofErr w:type="spellStart"/>
      <w:r>
        <w:rPr>
          <w:sz w:val="22"/>
          <w:szCs w:val="22"/>
        </w:rPr>
        <w:t>Marking</w:t>
      </w:r>
      <w:proofErr w:type="spellEnd"/>
      <w:r>
        <w:rPr>
          <w:sz w:val="22"/>
          <w:szCs w:val="22"/>
        </w:rPr>
        <w:t xml:space="preserve"> + </w:t>
      </w:r>
      <w:proofErr w:type="spellStart"/>
      <w:r>
        <w:rPr>
          <w:sz w:val="22"/>
          <w:szCs w:val="22"/>
        </w:rPr>
        <w:t>Engraving</w:t>
      </w:r>
      <w:proofErr w:type="spellEnd"/>
      <w:r>
        <w:rPr>
          <w:sz w:val="22"/>
          <w:szCs w:val="22"/>
        </w:rPr>
        <w:t xml:space="preserve"> ist einer der international führenden Hersteller und Anbieter von innovativen Präzisionssystemen zum Markieren und Gravieren mit Laser. Die Alltec GmbH mit Sitz in Selmsdorf bei Lübeck bietet mit ihrem weltweiten Vertriebs- und Servicenetz fundierte Applikationsberatung und umfassende Kundenbetreuung in Lieferung und Service.</w:t>
      </w:r>
      <w:r w:rsidR="00122286">
        <w:rPr>
          <w:sz w:val="22"/>
          <w:szCs w:val="22"/>
        </w:rPr>
        <w:t xml:space="preserve"> </w:t>
      </w:r>
      <w:r>
        <w:rPr>
          <w:sz w:val="22"/>
          <w:szCs w:val="22"/>
        </w:rPr>
        <w:t xml:space="preserve">Seit der Fusionierung der Alltec GmbH mit FOBA im Jahr 2009 steht die Marke FOBA international für höchstes technologisches Know-how und innovative kamerabasierte Lasermarkiersysteme. </w:t>
      </w:r>
    </w:p>
    <w:p w14:paraId="023944FB" w14:textId="77777777" w:rsidR="003921F4" w:rsidRDefault="003921F4" w:rsidP="003921F4">
      <w:pPr>
        <w:pStyle w:val="Addressee"/>
        <w:framePr w:w="0" w:h="0" w:hSpace="0" w:wrap="auto" w:vAnchor="margin" w:hAnchor="text" w:xAlign="left" w:yAlign="inline"/>
        <w:spacing w:line="288" w:lineRule="auto"/>
        <w:rPr>
          <w:sz w:val="22"/>
          <w:szCs w:val="22"/>
        </w:rPr>
      </w:pPr>
    </w:p>
    <w:p w14:paraId="6A18118B" w14:textId="3BBF5C1F" w:rsidR="003921F4" w:rsidRDefault="003921F4" w:rsidP="003921F4">
      <w:pPr>
        <w:pStyle w:val="Addressee"/>
        <w:framePr w:w="0" w:h="0" w:hSpace="0" w:wrap="auto" w:vAnchor="margin" w:hAnchor="text" w:xAlign="left" w:yAlign="inline"/>
        <w:spacing w:line="288" w:lineRule="auto"/>
        <w:rPr>
          <w:sz w:val="22"/>
          <w:szCs w:val="22"/>
        </w:rPr>
      </w:pPr>
      <w:r>
        <w:rPr>
          <w:sz w:val="22"/>
          <w:szCs w:val="22"/>
        </w:rPr>
        <w:t xml:space="preserve">FOBAs leistungsfähige Faser-, UV- oder CO2-Laser-Markierstationen sind optional mit kamerabasierter Markierkontrolle erhältlich. Dies ermöglicht die vor- und nachgelagerte Produkt- und Zeicheninspektion ebenso wie die automatisierte Ausrichtung der Lasermarkierung. Bauteile aus Metall, Kunststoff und fast allen anderen Materialen können so schnell, sicher und weitgehend ausschussfrei markiert werden. </w:t>
      </w:r>
    </w:p>
    <w:p w14:paraId="5E94F62B" w14:textId="77777777" w:rsidR="00122286" w:rsidRDefault="00122286" w:rsidP="00122286">
      <w:pPr>
        <w:pStyle w:val="Addressee"/>
        <w:framePr w:w="0" w:h="0" w:hSpace="0" w:wrap="auto" w:vAnchor="margin" w:hAnchor="text" w:xAlign="left" w:yAlign="inline"/>
        <w:spacing w:line="288" w:lineRule="auto"/>
        <w:rPr>
          <w:sz w:val="22"/>
          <w:szCs w:val="22"/>
        </w:rPr>
      </w:pPr>
    </w:p>
    <w:p w14:paraId="13B4BAB2" w14:textId="77777777" w:rsidR="00122286" w:rsidRPr="00801C45" w:rsidRDefault="00122286" w:rsidP="00122286">
      <w:pPr>
        <w:rPr>
          <w:sz w:val="22"/>
          <w:szCs w:val="22"/>
          <w:lang w:val="en-US"/>
        </w:rPr>
      </w:pPr>
      <w:r w:rsidRPr="008F1388">
        <w:rPr>
          <w:sz w:val="22"/>
          <w:szCs w:val="22"/>
          <w:lang w:val="en-US"/>
        </w:rPr>
        <w:t>A</w:t>
      </w:r>
      <w:r w:rsidRPr="00801C45">
        <w:rPr>
          <w:sz w:val="22"/>
          <w:szCs w:val="22"/>
          <w:lang w:val="en-US"/>
        </w:rPr>
        <w:t>lltec GmbH | FOBA Laser Marking + Engraving</w:t>
      </w:r>
    </w:p>
    <w:p w14:paraId="176B07CC" w14:textId="77777777" w:rsidR="00122286" w:rsidRPr="00343227" w:rsidRDefault="00122286" w:rsidP="00122286">
      <w:pPr>
        <w:rPr>
          <w:sz w:val="22"/>
          <w:szCs w:val="22"/>
        </w:rPr>
      </w:pPr>
      <w:r>
        <w:rPr>
          <w:sz w:val="22"/>
          <w:szCs w:val="22"/>
        </w:rPr>
        <w:fldChar w:fldCharType="begin"/>
      </w:r>
      <w:r>
        <w:rPr>
          <w:sz w:val="22"/>
          <w:szCs w:val="22"/>
        </w:rPr>
        <w:instrText xml:space="preserve"> HYPERLINK "http://</w:instrText>
      </w:r>
      <w:r w:rsidRPr="00343227">
        <w:rPr>
          <w:sz w:val="22"/>
          <w:szCs w:val="22"/>
        </w:rPr>
        <w:instrText>www.fobalaser.com/de/</w:instrText>
      </w:r>
    </w:p>
    <w:p w14:paraId="0016DB61" w14:textId="77777777" w:rsidR="00122286" w:rsidRPr="008B0B43" w:rsidRDefault="00122286" w:rsidP="00122286">
      <w:pPr>
        <w:rPr>
          <w:rStyle w:val="Hyperlink"/>
          <w:sz w:val="22"/>
          <w:szCs w:val="22"/>
        </w:rPr>
      </w:pPr>
      <w:r>
        <w:rPr>
          <w:sz w:val="22"/>
          <w:szCs w:val="22"/>
        </w:rPr>
        <w:instrText xml:space="preserve">" </w:instrText>
      </w:r>
      <w:r>
        <w:rPr>
          <w:sz w:val="22"/>
          <w:szCs w:val="22"/>
        </w:rPr>
        <w:fldChar w:fldCharType="separate"/>
      </w:r>
      <w:r w:rsidRPr="008B0B43">
        <w:rPr>
          <w:rStyle w:val="Hyperlink"/>
          <w:sz w:val="22"/>
          <w:szCs w:val="22"/>
        </w:rPr>
        <w:t>www.fobalaser.com/de/</w:t>
      </w:r>
    </w:p>
    <w:p w14:paraId="373DD440" w14:textId="07EAC98B" w:rsidR="00122286" w:rsidRDefault="00122286" w:rsidP="00122286">
      <w:pPr>
        <w:pStyle w:val="Addressee"/>
        <w:framePr w:w="0" w:h="0" w:hSpace="0" w:wrap="auto" w:vAnchor="margin" w:hAnchor="text" w:xAlign="left" w:yAlign="inline"/>
        <w:spacing w:line="288" w:lineRule="auto"/>
        <w:rPr>
          <w:sz w:val="22"/>
          <w:szCs w:val="22"/>
        </w:rPr>
      </w:pPr>
      <w:r>
        <w:rPr>
          <w:sz w:val="22"/>
          <w:szCs w:val="22"/>
        </w:rPr>
        <w:fldChar w:fldCharType="end"/>
      </w:r>
    </w:p>
    <w:p w14:paraId="5A60AC7E" w14:textId="5EF35783" w:rsidR="003921F4" w:rsidRDefault="003921F4" w:rsidP="007650B6">
      <w:pPr>
        <w:pStyle w:val="Addressee"/>
        <w:framePr w:w="0" w:h="0" w:hSpace="0" w:wrap="auto" w:vAnchor="margin" w:hAnchor="text" w:xAlign="left" w:yAlign="inline"/>
        <w:spacing w:line="288" w:lineRule="auto"/>
        <w:rPr>
          <w:sz w:val="22"/>
          <w:szCs w:val="22"/>
        </w:rPr>
      </w:pPr>
    </w:p>
    <w:p w14:paraId="6F1173BC" w14:textId="1AED8461" w:rsidR="008A62C1" w:rsidRDefault="008A62C1" w:rsidP="006F0CF5">
      <w:pPr>
        <w:rPr>
          <w:b/>
          <w:sz w:val="22"/>
          <w:szCs w:val="22"/>
        </w:rPr>
      </w:pPr>
      <w:r w:rsidRPr="008A62C1">
        <w:rPr>
          <w:b/>
          <w:sz w:val="22"/>
          <w:szCs w:val="22"/>
        </w:rPr>
        <w:t>Bilder zur redaktionellen Verwendung:</w:t>
      </w:r>
    </w:p>
    <w:p w14:paraId="24FC4A6B" w14:textId="77777777" w:rsidR="006F0CF5" w:rsidRPr="006F0CF5" w:rsidRDefault="006F0CF5" w:rsidP="006F0CF5">
      <w:pPr>
        <w:rPr>
          <w:sz w:val="22"/>
          <w:szCs w:val="22"/>
        </w:rPr>
      </w:pPr>
    </w:p>
    <w:p w14:paraId="7D3D4532" w14:textId="0A20087E" w:rsidR="008A62C1" w:rsidRDefault="002675F6" w:rsidP="008A62C1">
      <w:pPr>
        <w:pStyle w:val="Addressee"/>
        <w:framePr w:w="0" w:h="0" w:hSpace="0" w:wrap="auto" w:vAnchor="margin" w:hAnchor="text" w:xAlign="left" w:yAlign="inline"/>
        <w:spacing w:line="288" w:lineRule="auto"/>
        <w:ind w:left="4248" w:firstLine="3"/>
        <w:rPr>
          <w:sz w:val="18"/>
          <w:szCs w:val="18"/>
        </w:rPr>
      </w:pPr>
      <w:r>
        <w:rPr>
          <w:noProof/>
          <w:sz w:val="22"/>
          <w:szCs w:val="22"/>
        </w:rPr>
        <w:drawing>
          <wp:anchor distT="0" distB="0" distL="114300" distR="114300" simplePos="0" relativeHeight="251658240" behindDoc="1" locked="0" layoutInCell="1" allowOverlap="1" wp14:anchorId="67918E56" wp14:editId="7F8A734E">
            <wp:simplePos x="0" y="0"/>
            <wp:positionH relativeFrom="column">
              <wp:posOffset>2540</wp:posOffset>
            </wp:positionH>
            <wp:positionV relativeFrom="paragraph">
              <wp:posOffset>-3175</wp:posOffset>
            </wp:positionV>
            <wp:extent cx="2340000" cy="2008800"/>
            <wp:effectExtent l="0" t="0" r="3175" b="0"/>
            <wp:wrapNone/>
            <wp:docPr id="11" name="Grafik 11" descr="Z:\Bilder\Laser_Gerätefotos\FOBA Laser\FOBA M2000\MedRes\RGB 20cm\M2000-B-P_closed-door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Laser_Gerätefotos\FOBA Laser\FOBA M2000\MedRes\RGB 20cm\M2000-B-P_closed-door_s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0000" cy="200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2C1" w:rsidRPr="00A445E3">
        <w:rPr>
          <w:sz w:val="18"/>
          <w:szCs w:val="18"/>
        </w:rPr>
        <w:t xml:space="preserve">FOBA M2000, ein </w:t>
      </w:r>
      <w:r w:rsidR="008A62C1">
        <w:rPr>
          <w:sz w:val="18"/>
          <w:szCs w:val="18"/>
        </w:rPr>
        <w:t>Laserarbeitsplatz mit op</w:t>
      </w:r>
      <w:r w:rsidR="008A62C1" w:rsidRPr="00A445E3">
        <w:rPr>
          <w:sz w:val="18"/>
          <w:szCs w:val="18"/>
        </w:rPr>
        <w:t xml:space="preserve">tional </w:t>
      </w:r>
      <w:r w:rsidR="008A62C1">
        <w:rPr>
          <w:sz w:val="18"/>
          <w:szCs w:val="18"/>
        </w:rPr>
        <w:t>integrierter Kamera.</w:t>
      </w:r>
    </w:p>
    <w:p w14:paraId="67CD3A8F" w14:textId="7E49FB72" w:rsidR="008A62C1" w:rsidRDefault="008A62C1" w:rsidP="008A62C1">
      <w:pPr>
        <w:pStyle w:val="Addressee"/>
        <w:framePr w:w="0" w:h="0" w:hSpace="0" w:wrap="auto" w:vAnchor="margin" w:hAnchor="text" w:xAlign="left" w:yAlign="inline"/>
        <w:spacing w:line="288" w:lineRule="auto"/>
        <w:ind w:left="4248" w:firstLine="3"/>
        <w:rPr>
          <w:sz w:val="18"/>
          <w:szCs w:val="18"/>
        </w:rPr>
      </w:pPr>
    </w:p>
    <w:p w14:paraId="77403B19" w14:textId="6D07E56E" w:rsidR="008A62C1" w:rsidRDefault="008A62C1" w:rsidP="008A62C1">
      <w:pPr>
        <w:pStyle w:val="Addressee"/>
        <w:framePr w:w="0" w:h="0" w:hSpace="0" w:wrap="auto" w:vAnchor="margin" w:hAnchor="text" w:xAlign="left" w:yAlign="inline"/>
        <w:spacing w:line="288" w:lineRule="auto"/>
        <w:ind w:left="4248" w:firstLine="3"/>
        <w:rPr>
          <w:sz w:val="18"/>
          <w:szCs w:val="18"/>
        </w:rPr>
      </w:pPr>
    </w:p>
    <w:p w14:paraId="62F994BC" w14:textId="220397E8" w:rsidR="008A62C1" w:rsidRDefault="008A62C1" w:rsidP="008A62C1">
      <w:pPr>
        <w:pStyle w:val="Addressee"/>
        <w:framePr w:w="0" w:h="0" w:hSpace="0" w:wrap="auto" w:vAnchor="margin" w:hAnchor="text" w:xAlign="left" w:yAlign="inline"/>
        <w:spacing w:line="288" w:lineRule="auto"/>
        <w:ind w:left="4248" w:firstLine="3"/>
        <w:rPr>
          <w:sz w:val="18"/>
          <w:szCs w:val="18"/>
        </w:rPr>
      </w:pPr>
    </w:p>
    <w:p w14:paraId="7EE763D6" w14:textId="4F596B60" w:rsidR="008A62C1" w:rsidRDefault="008A62C1" w:rsidP="008A62C1">
      <w:pPr>
        <w:pStyle w:val="Addressee"/>
        <w:framePr w:w="0" w:h="0" w:hSpace="0" w:wrap="auto" w:vAnchor="margin" w:hAnchor="text" w:xAlign="left" w:yAlign="inline"/>
        <w:spacing w:line="288" w:lineRule="auto"/>
        <w:ind w:left="4248" w:firstLine="3"/>
        <w:rPr>
          <w:sz w:val="18"/>
          <w:szCs w:val="18"/>
        </w:rPr>
      </w:pPr>
    </w:p>
    <w:p w14:paraId="34792754" w14:textId="698C3D1F" w:rsidR="008A62C1" w:rsidRDefault="008A62C1" w:rsidP="008A62C1">
      <w:pPr>
        <w:pStyle w:val="Addressee"/>
        <w:framePr w:w="0" w:h="0" w:hSpace="0" w:wrap="auto" w:vAnchor="margin" w:hAnchor="text" w:xAlign="left" w:yAlign="inline"/>
        <w:spacing w:line="288" w:lineRule="auto"/>
        <w:ind w:left="4248" w:firstLine="3"/>
        <w:rPr>
          <w:sz w:val="18"/>
          <w:szCs w:val="18"/>
        </w:rPr>
      </w:pPr>
    </w:p>
    <w:p w14:paraId="54720200" w14:textId="49D479F3" w:rsidR="008A62C1" w:rsidRDefault="008A62C1" w:rsidP="008A62C1">
      <w:pPr>
        <w:pStyle w:val="Addressee"/>
        <w:framePr w:w="0" w:h="0" w:hSpace="0" w:wrap="auto" w:vAnchor="margin" w:hAnchor="text" w:xAlign="left" w:yAlign="inline"/>
        <w:spacing w:line="288" w:lineRule="auto"/>
        <w:ind w:left="4248" w:firstLine="3"/>
        <w:rPr>
          <w:sz w:val="18"/>
          <w:szCs w:val="18"/>
        </w:rPr>
      </w:pPr>
    </w:p>
    <w:p w14:paraId="7757446D" w14:textId="47555F77" w:rsidR="008A62C1" w:rsidRDefault="008A62C1" w:rsidP="008A62C1">
      <w:pPr>
        <w:pStyle w:val="Addressee"/>
        <w:framePr w:w="0" w:h="0" w:hSpace="0" w:wrap="auto" w:vAnchor="margin" w:hAnchor="text" w:xAlign="left" w:yAlign="inline"/>
        <w:spacing w:line="288" w:lineRule="auto"/>
        <w:ind w:left="4248" w:firstLine="3"/>
        <w:rPr>
          <w:sz w:val="18"/>
          <w:szCs w:val="18"/>
        </w:rPr>
      </w:pPr>
    </w:p>
    <w:p w14:paraId="313C39DD" w14:textId="29E6A8D5" w:rsidR="008A62C1" w:rsidRDefault="008A62C1" w:rsidP="008A62C1">
      <w:pPr>
        <w:pStyle w:val="Addressee"/>
        <w:framePr w:w="0" w:h="0" w:hSpace="0" w:wrap="auto" w:vAnchor="margin" w:hAnchor="text" w:xAlign="left" w:yAlign="inline"/>
        <w:spacing w:line="288" w:lineRule="auto"/>
        <w:ind w:left="4248" w:firstLine="3"/>
        <w:rPr>
          <w:sz w:val="18"/>
          <w:szCs w:val="18"/>
        </w:rPr>
      </w:pPr>
    </w:p>
    <w:p w14:paraId="7D8B7FEF" w14:textId="63AAFEAB" w:rsidR="008A62C1" w:rsidRDefault="008A62C1" w:rsidP="008A62C1">
      <w:pPr>
        <w:pStyle w:val="Addressee"/>
        <w:framePr w:w="0" w:h="0" w:hSpace="0" w:wrap="auto" w:vAnchor="margin" w:hAnchor="text" w:xAlign="left" w:yAlign="inline"/>
        <w:spacing w:line="288" w:lineRule="auto"/>
        <w:ind w:left="4248" w:firstLine="3"/>
        <w:rPr>
          <w:sz w:val="18"/>
          <w:szCs w:val="18"/>
        </w:rPr>
      </w:pPr>
    </w:p>
    <w:p w14:paraId="31F8DD68" w14:textId="77777777" w:rsidR="008A62C1" w:rsidRDefault="008A62C1" w:rsidP="008A62C1">
      <w:pPr>
        <w:pStyle w:val="Addressee"/>
        <w:framePr w:w="0" w:h="0" w:hSpace="0" w:wrap="auto" w:vAnchor="margin" w:hAnchor="text" w:xAlign="left" w:yAlign="inline"/>
        <w:spacing w:line="288" w:lineRule="auto"/>
        <w:ind w:left="4248" w:firstLine="3"/>
        <w:rPr>
          <w:sz w:val="18"/>
          <w:szCs w:val="18"/>
        </w:rPr>
      </w:pPr>
    </w:p>
    <w:p w14:paraId="18533884" w14:textId="0B33BE53" w:rsidR="008A62C1" w:rsidRPr="00A445E3" w:rsidRDefault="008A62C1" w:rsidP="008A62C1">
      <w:pPr>
        <w:pStyle w:val="Addressee"/>
        <w:framePr w:w="0" w:h="0" w:hSpace="0" w:wrap="auto" w:vAnchor="margin" w:hAnchor="text" w:xAlign="left" w:yAlign="inline"/>
        <w:spacing w:line="288" w:lineRule="auto"/>
        <w:ind w:left="4245" w:hanging="4245"/>
        <w:rPr>
          <w:sz w:val="18"/>
          <w:szCs w:val="18"/>
        </w:rPr>
      </w:pPr>
    </w:p>
    <w:p w14:paraId="2C2A7323" w14:textId="384A4E3A" w:rsidR="00F0287E" w:rsidRDefault="008A62C1" w:rsidP="008A62C1">
      <w:pPr>
        <w:pStyle w:val="Addressee"/>
        <w:framePr w:w="0" w:h="0" w:hSpace="0" w:wrap="auto" w:vAnchor="margin" w:hAnchor="text" w:xAlign="left" w:yAlign="inline"/>
        <w:spacing w:line="288" w:lineRule="auto"/>
        <w:ind w:left="4248"/>
        <w:rPr>
          <w:sz w:val="18"/>
          <w:szCs w:val="18"/>
        </w:rPr>
      </w:pPr>
      <w:r>
        <w:rPr>
          <w:noProof/>
          <w:sz w:val="22"/>
          <w:szCs w:val="22"/>
        </w:rPr>
        <w:drawing>
          <wp:anchor distT="0" distB="0" distL="114300" distR="114300" simplePos="0" relativeHeight="251659264" behindDoc="1" locked="0" layoutInCell="1" allowOverlap="1" wp14:anchorId="12420BBB" wp14:editId="4E18DC9E">
            <wp:simplePos x="0" y="0"/>
            <wp:positionH relativeFrom="column">
              <wp:posOffset>2540</wp:posOffset>
            </wp:positionH>
            <wp:positionV relativeFrom="paragraph">
              <wp:posOffset>4445</wp:posOffset>
            </wp:positionV>
            <wp:extent cx="2340000" cy="2008800"/>
            <wp:effectExtent l="0" t="0" r="3175" b="0"/>
            <wp:wrapNone/>
            <wp:docPr id="12" name="Grafik 12" descr="Z:\Presse\2018\05.2018\06_PR_LASYS\PR\Y0201-DN-MU-SU_eciRG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2018\05.2018\06_PR_LASYS\PR\Y0201-DN-MU-SU_eciRGBv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000" cy="2008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6E47E7" w:rsidRPr="006E47E7">
        <w:rPr>
          <w:sz w:val="18"/>
          <w:szCs w:val="18"/>
        </w:rPr>
        <w:t xml:space="preserve">FOBA Y.0201-DN, ein innovativer Faserlaser speziell für den präzisen Lackabtrag auf beschichteten Kunststoffen im Tag-Nach-Design hinterleuchteter Bauteile. </w:t>
      </w:r>
    </w:p>
    <w:p w14:paraId="3896B11B" w14:textId="3A71B793" w:rsidR="008A62C1" w:rsidRDefault="008A62C1" w:rsidP="008A62C1">
      <w:pPr>
        <w:pStyle w:val="Addressee"/>
        <w:framePr w:w="0" w:h="0" w:hSpace="0" w:wrap="auto" w:vAnchor="margin" w:hAnchor="text" w:xAlign="left" w:yAlign="inline"/>
        <w:spacing w:line="288" w:lineRule="auto"/>
        <w:ind w:left="4248"/>
        <w:rPr>
          <w:sz w:val="18"/>
          <w:szCs w:val="18"/>
        </w:rPr>
      </w:pPr>
    </w:p>
    <w:p w14:paraId="23B8C647" w14:textId="00BF65CA" w:rsidR="008A62C1" w:rsidRDefault="008A62C1" w:rsidP="008A62C1">
      <w:pPr>
        <w:pStyle w:val="Addressee"/>
        <w:framePr w:w="0" w:h="0" w:hSpace="0" w:wrap="auto" w:vAnchor="margin" w:hAnchor="text" w:xAlign="left" w:yAlign="inline"/>
        <w:spacing w:line="288" w:lineRule="auto"/>
        <w:ind w:left="4248"/>
        <w:rPr>
          <w:sz w:val="18"/>
          <w:szCs w:val="18"/>
        </w:rPr>
      </w:pPr>
    </w:p>
    <w:p w14:paraId="054DAF29" w14:textId="3EAD7B0F" w:rsidR="008A62C1" w:rsidRDefault="008A62C1" w:rsidP="008A62C1">
      <w:pPr>
        <w:pStyle w:val="Addressee"/>
        <w:framePr w:w="0" w:h="0" w:hSpace="0" w:wrap="auto" w:vAnchor="margin" w:hAnchor="text" w:xAlign="left" w:yAlign="inline"/>
        <w:spacing w:line="288" w:lineRule="auto"/>
        <w:ind w:left="4248"/>
        <w:rPr>
          <w:sz w:val="18"/>
          <w:szCs w:val="18"/>
        </w:rPr>
      </w:pPr>
    </w:p>
    <w:p w14:paraId="6C8D647C" w14:textId="3C37FCFE" w:rsidR="008A62C1" w:rsidRDefault="008A62C1" w:rsidP="008A62C1">
      <w:pPr>
        <w:pStyle w:val="Addressee"/>
        <w:framePr w:w="0" w:h="0" w:hSpace="0" w:wrap="auto" w:vAnchor="margin" w:hAnchor="text" w:xAlign="left" w:yAlign="inline"/>
        <w:spacing w:line="288" w:lineRule="auto"/>
        <w:ind w:left="4248"/>
        <w:rPr>
          <w:sz w:val="18"/>
          <w:szCs w:val="18"/>
        </w:rPr>
      </w:pPr>
    </w:p>
    <w:p w14:paraId="3468556A" w14:textId="65DFB8CD" w:rsidR="008A62C1" w:rsidRDefault="008A62C1" w:rsidP="008A62C1">
      <w:pPr>
        <w:pStyle w:val="Addressee"/>
        <w:framePr w:w="0" w:h="0" w:hSpace="0" w:wrap="auto" w:vAnchor="margin" w:hAnchor="text" w:xAlign="left" w:yAlign="inline"/>
        <w:spacing w:line="288" w:lineRule="auto"/>
        <w:ind w:left="4248"/>
        <w:rPr>
          <w:sz w:val="18"/>
          <w:szCs w:val="18"/>
        </w:rPr>
      </w:pPr>
    </w:p>
    <w:p w14:paraId="52C188F5" w14:textId="49375812" w:rsidR="006F0CF5" w:rsidRDefault="006F0CF5" w:rsidP="008A62C1">
      <w:pPr>
        <w:pStyle w:val="Addressee"/>
        <w:framePr w:w="0" w:h="0" w:hSpace="0" w:wrap="auto" w:vAnchor="margin" w:hAnchor="text" w:xAlign="left" w:yAlign="inline"/>
        <w:spacing w:line="288" w:lineRule="auto"/>
        <w:ind w:left="4248"/>
        <w:rPr>
          <w:sz w:val="18"/>
          <w:szCs w:val="18"/>
        </w:rPr>
      </w:pPr>
    </w:p>
    <w:p w14:paraId="6B3A8D98" w14:textId="4885F980" w:rsidR="006F0CF5" w:rsidRDefault="006F0CF5" w:rsidP="008A62C1">
      <w:pPr>
        <w:pStyle w:val="Addressee"/>
        <w:framePr w:w="0" w:h="0" w:hSpace="0" w:wrap="auto" w:vAnchor="margin" w:hAnchor="text" w:xAlign="left" w:yAlign="inline"/>
        <w:spacing w:line="288" w:lineRule="auto"/>
        <w:ind w:left="4248"/>
        <w:rPr>
          <w:sz w:val="18"/>
          <w:szCs w:val="18"/>
        </w:rPr>
      </w:pPr>
    </w:p>
    <w:p w14:paraId="56C18DAC" w14:textId="4B270893" w:rsidR="006F0CF5" w:rsidRDefault="006F0CF5" w:rsidP="008A62C1">
      <w:pPr>
        <w:pStyle w:val="Addressee"/>
        <w:framePr w:w="0" w:h="0" w:hSpace="0" w:wrap="auto" w:vAnchor="margin" w:hAnchor="text" w:xAlign="left" w:yAlign="inline"/>
        <w:spacing w:line="288" w:lineRule="auto"/>
        <w:ind w:left="4248"/>
        <w:rPr>
          <w:sz w:val="18"/>
          <w:szCs w:val="18"/>
        </w:rPr>
      </w:pPr>
    </w:p>
    <w:p w14:paraId="7018ECA7" w14:textId="34F96827" w:rsidR="006F0CF5" w:rsidRDefault="006F0CF5" w:rsidP="008A62C1">
      <w:pPr>
        <w:pStyle w:val="Addressee"/>
        <w:framePr w:w="0" w:h="0" w:hSpace="0" w:wrap="auto" w:vAnchor="margin" w:hAnchor="text" w:xAlign="left" w:yAlign="inline"/>
        <w:spacing w:line="288" w:lineRule="auto"/>
        <w:ind w:left="4248"/>
        <w:rPr>
          <w:sz w:val="18"/>
          <w:szCs w:val="18"/>
        </w:rPr>
      </w:pPr>
      <w:r>
        <w:rPr>
          <w:noProof/>
          <w:sz w:val="18"/>
          <w:szCs w:val="18"/>
        </w:rPr>
        <w:drawing>
          <wp:anchor distT="0" distB="0" distL="114300" distR="114300" simplePos="0" relativeHeight="251660288" behindDoc="1" locked="0" layoutInCell="1" allowOverlap="1" wp14:anchorId="1AE141C3" wp14:editId="1E1AD80B">
            <wp:simplePos x="0" y="0"/>
            <wp:positionH relativeFrom="column">
              <wp:posOffset>2540</wp:posOffset>
            </wp:positionH>
            <wp:positionV relativeFrom="paragraph">
              <wp:posOffset>12065</wp:posOffset>
            </wp:positionV>
            <wp:extent cx="2339975" cy="2008505"/>
            <wp:effectExtent l="0" t="0" r="3175" b="0"/>
            <wp:wrapNone/>
            <wp:docPr id="13" name="Grafik 13" descr="Z:\Bilder\Laser_Gerätefotos\FOBA Laser\FOBA Y.1000\MedRes\RGB 20x20cm\Y1000-MU-SU-eciRG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Laser_Gerätefotos\FOBA Laser\FOBA Y.1000\MedRes\RGB 20x20cm\Y1000-MU-SU-eciRGBv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9975" cy="2008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8"/>
        </w:rPr>
        <w:t xml:space="preserve">FOBA Y.1000, ein 100-Watt-Faserlaser-Beschrifter für die Integration in Highspeed-Produktionslinien. </w:t>
      </w:r>
    </w:p>
    <w:p w14:paraId="7BADCB93" w14:textId="6C6C4A4F" w:rsidR="008A62C1" w:rsidRDefault="008A62C1" w:rsidP="008A62C1">
      <w:pPr>
        <w:pStyle w:val="Addressee"/>
        <w:framePr w:w="0" w:h="0" w:hSpace="0" w:wrap="auto" w:vAnchor="margin" w:hAnchor="text" w:xAlign="left" w:yAlign="inline"/>
        <w:spacing w:line="288" w:lineRule="auto"/>
        <w:ind w:left="4248"/>
        <w:rPr>
          <w:sz w:val="18"/>
          <w:szCs w:val="18"/>
        </w:rPr>
      </w:pPr>
    </w:p>
    <w:p w14:paraId="06789E94" w14:textId="7DBC0124" w:rsidR="008A62C1" w:rsidRDefault="008A62C1" w:rsidP="008A62C1">
      <w:pPr>
        <w:pStyle w:val="Addressee"/>
        <w:framePr w:w="0" w:h="0" w:hSpace="0" w:wrap="auto" w:vAnchor="margin" w:hAnchor="text" w:xAlign="left" w:yAlign="inline"/>
        <w:spacing w:line="288" w:lineRule="auto"/>
        <w:ind w:left="4248"/>
        <w:rPr>
          <w:sz w:val="18"/>
          <w:szCs w:val="18"/>
        </w:rPr>
      </w:pPr>
    </w:p>
    <w:p w14:paraId="1787BB0A" w14:textId="1409CBFF" w:rsidR="006F0CF5" w:rsidRDefault="006F0CF5" w:rsidP="008A62C1">
      <w:pPr>
        <w:pStyle w:val="Addressee"/>
        <w:framePr w:w="0" w:h="0" w:hSpace="0" w:wrap="auto" w:vAnchor="margin" w:hAnchor="text" w:xAlign="left" w:yAlign="inline"/>
        <w:spacing w:line="288" w:lineRule="auto"/>
        <w:ind w:left="4248"/>
        <w:rPr>
          <w:sz w:val="18"/>
          <w:szCs w:val="18"/>
        </w:rPr>
      </w:pPr>
    </w:p>
    <w:p w14:paraId="294395E8" w14:textId="1025FD97" w:rsidR="006F0CF5" w:rsidRDefault="006F0CF5" w:rsidP="006F0CF5">
      <w:pPr>
        <w:pStyle w:val="Addressee"/>
        <w:framePr w:w="0" w:h="0" w:hSpace="0" w:wrap="auto" w:vAnchor="margin" w:hAnchor="text" w:xAlign="left" w:yAlign="inline"/>
        <w:spacing w:line="288" w:lineRule="auto"/>
        <w:ind w:left="4248"/>
        <w:rPr>
          <w:sz w:val="18"/>
          <w:szCs w:val="18"/>
        </w:rPr>
      </w:pPr>
    </w:p>
    <w:p w14:paraId="268A5809" w14:textId="4DC6EE9B" w:rsidR="006F0CF5" w:rsidRDefault="006F0CF5" w:rsidP="008A62C1">
      <w:pPr>
        <w:pStyle w:val="Addressee"/>
        <w:framePr w:w="0" w:h="0" w:hSpace="0" w:wrap="auto" w:vAnchor="margin" w:hAnchor="text" w:xAlign="left" w:yAlign="inline"/>
        <w:spacing w:line="288" w:lineRule="auto"/>
        <w:ind w:left="4248"/>
        <w:rPr>
          <w:sz w:val="18"/>
          <w:szCs w:val="18"/>
        </w:rPr>
      </w:pPr>
    </w:p>
    <w:p w14:paraId="63BC9D54" w14:textId="398E553F" w:rsidR="006F0CF5" w:rsidRDefault="006F0CF5" w:rsidP="008A62C1">
      <w:pPr>
        <w:pStyle w:val="Addressee"/>
        <w:framePr w:w="0" w:h="0" w:hSpace="0" w:wrap="auto" w:vAnchor="margin" w:hAnchor="text" w:xAlign="left" w:yAlign="inline"/>
        <w:spacing w:line="288" w:lineRule="auto"/>
        <w:ind w:left="4248"/>
        <w:rPr>
          <w:sz w:val="18"/>
          <w:szCs w:val="18"/>
        </w:rPr>
      </w:pPr>
    </w:p>
    <w:p w14:paraId="24691D91" w14:textId="7377F0EE" w:rsidR="006F0CF5" w:rsidRDefault="006F0CF5" w:rsidP="008A62C1">
      <w:pPr>
        <w:pStyle w:val="Addressee"/>
        <w:framePr w:w="0" w:h="0" w:hSpace="0" w:wrap="auto" w:vAnchor="margin" w:hAnchor="text" w:xAlign="left" w:yAlign="inline"/>
        <w:spacing w:line="288" w:lineRule="auto"/>
        <w:ind w:left="4248"/>
        <w:rPr>
          <w:sz w:val="18"/>
          <w:szCs w:val="18"/>
        </w:rPr>
      </w:pPr>
    </w:p>
    <w:p w14:paraId="5B62CD2D" w14:textId="6FEF61C5" w:rsidR="006F0CF5" w:rsidRDefault="006F0CF5" w:rsidP="008A62C1">
      <w:pPr>
        <w:pStyle w:val="Addressee"/>
        <w:framePr w:w="0" w:h="0" w:hSpace="0" w:wrap="auto" w:vAnchor="margin" w:hAnchor="text" w:xAlign="left" w:yAlign="inline"/>
        <w:spacing w:line="288" w:lineRule="auto"/>
        <w:ind w:left="4248"/>
        <w:rPr>
          <w:sz w:val="18"/>
          <w:szCs w:val="18"/>
        </w:rPr>
      </w:pPr>
    </w:p>
    <w:p w14:paraId="4D86B38F" w14:textId="77777777" w:rsidR="006F0CF5" w:rsidRDefault="006F0CF5" w:rsidP="008A62C1">
      <w:pPr>
        <w:pStyle w:val="Addressee"/>
        <w:framePr w:w="0" w:h="0" w:hSpace="0" w:wrap="auto" w:vAnchor="margin" w:hAnchor="text" w:xAlign="left" w:yAlign="inline"/>
        <w:spacing w:line="288" w:lineRule="auto"/>
        <w:ind w:left="4248"/>
        <w:rPr>
          <w:sz w:val="18"/>
          <w:szCs w:val="18"/>
        </w:rPr>
      </w:pPr>
    </w:p>
    <w:p w14:paraId="107F13FB" w14:textId="0E20AB0F" w:rsidR="008A62C1" w:rsidRPr="006E47E7" w:rsidRDefault="008A62C1" w:rsidP="008A62C1">
      <w:pPr>
        <w:pStyle w:val="Addressee"/>
        <w:framePr w:w="0" w:h="0" w:hSpace="0" w:wrap="auto" w:vAnchor="margin" w:hAnchor="text" w:xAlign="left" w:yAlign="inline"/>
        <w:spacing w:line="288" w:lineRule="auto"/>
        <w:ind w:left="4248"/>
        <w:rPr>
          <w:sz w:val="18"/>
          <w:szCs w:val="18"/>
        </w:rPr>
      </w:pPr>
    </w:p>
    <w:p w14:paraId="457C50C5" w14:textId="77777777" w:rsidR="006E47E7" w:rsidRPr="00801C45" w:rsidRDefault="006E47E7" w:rsidP="005F7C41">
      <w:pPr>
        <w:spacing w:line="288" w:lineRule="auto"/>
        <w:rPr>
          <w:rFonts w:cs="Arial"/>
          <w:sz w:val="16"/>
          <w:szCs w:val="16"/>
        </w:rPr>
      </w:pPr>
    </w:p>
    <w:p w14:paraId="4D6DD04F" w14:textId="77777777" w:rsidR="00F0287E" w:rsidRPr="00801C45" w:rsidRDefault="00F0287E" w:rsidP="005F7C41">
      <w:pPr>
        <w:spacing w:line="288" w:lineRule="auto"/>
        <w:rPr>
          <w:rFonts w:cs="Arial"/>
          <w:sz w:val="16"/>
          <w:szCs w:val="16"/>
          <w:highlight w:val="yellow"/>
        </w:rPr>
      </w:pPr>
    </w:p>
    <w:p w14:paraId="00E11713" w14:textId="1D2F8B8A" w:rsidR="002E0929" w:rsidRPr="00476FEA" w:rsidRDefault="002E0929" w:rsidP="00B81841">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color w:val="auto"/>
          <w:sz w:val="16"/>
          <w:szCs w:val="16"/>
        </w:rPr>
      </w:pPr>
      <w:r w:rsidRPr="00476FEA">
        <w:rPr>
          <w:rFonts w:ascii="Arial" w:hAnsi="Arial" w:cs="Arial"/>
          <w:b/>
          <w:color w:val="auto"/>
          <w:sz w:val="16"/>
          <w:szCs w:val="16"/>
        </w:rPr>
        <w:t>Weitere Informationen</w:t>
      </w:r>
      <w:r w:rsidRPr="00476FEA">
        <w:rPr>
          <w:rFonts w:ascii="Arial" w:hAnsi="Arial" w:cs="Arial"/>
          <w:color w:val="auto"/>
          <w:sz w:val="16"/>
          <w:szCs w:val="16"/>
        </w:rPr>
        <w:t xml:space="preserve"> sowie Text- und Bild</w:t>
      </w:r>
      <w:r w:rsidRPr="00476FEA">
        <w:rPr>
          <w:rFonts w:ascii="Arial" w:hAnsi="Arial" w:cs="Arial"/>
          <w:color w:val="auto"/>
          <w:sz w:val="16"/>
          <w:szCs w:val="16"/>
        </w:rPr>
        <w:softHyphen/>
        <w:t>material erhalten Sie von:</w:t>
      </w:r>
    </w:p>
    <w:p w14:paraId="45F48946" w14:textId="77777777" w:rsidR="002E0929" w:rsidRPr="00186E57" w:rsidRDefault="002E0929" w:rsidP="00B81841">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color w:val="auto"/>
          <w:sz w:val="16"/>
          <w:szCs w:val="16"/>
        </w:rPr>
      </w:pPr>
    </w:p>
    <w:p w14:paraId="51431F57" w14:textId="77777777" w:rsidR="002E0929" w:rsidRPr="00476FEA" w:rsidRDefault="002E0929" w:rsidP="00B81841">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color w:val="auto"/>
          <w:sz w:val="16"/>
          <w:szCs w:val="16"/>
        </w:rPr>
      </w:pPr>
      <w:r w:rsidRPr="00476FEA">
        <w:rPr>
          <w:rFonts w:ascii="Arial" w:hAnsi="Arial" w:cs="Arial"/>
          <w:b/>
          <w:bCs/>
          <w:color w:val="auto"/>
          <w:sz w:val="16"/>
          <w:szCs w:val="16"/>
        </w:rPr>
        <w:t xml:space="preserve">Susanne Glinz | </w:t>
      </w:r>
      <w:proofErr w:type="spellStart"/>
      <w:r w:rsidRPr="00476FEA">
        <w:rPr>
          <w:rFonts w:ascii="Arial" w:hAnsi="Arial" w:cs="Arial"/>
          <w:bCs/>
          <w:color w:val="auto"/>
          <w:sz w:val="16"/>
          <w:szCs w:val="16"/>
        </w:rPr>
        <w:t>Campaign</w:t>
      </w:r>
      <w:proofErr w:type="spellEnd"/>
      <w:r w:rsidRPr="00476FEA">
        <w:rPr>
          <w:rFonts w:ascii="Arial" w:hAnsi="Arial" w:cs="Arial"/>
          <w:bCs/>
          <w:color w:val="auto"/>
          <w:sz w:val="16"/>
          <w:szCs w:val="16"/>
        </w:rPr>
        <w:t xml:space="preserve"> Manager </w:t>
      </w:r>
    </w:p>
    <w:p w14:paraId="17162F70" w14:textId="77777777" w:rsidR="002E0929" w:rsidRPr="00476FEA" w:rsidRDefault="002E0929" w:rsidP="00B81841">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color w:val="auto"/>
          <w:sz w:val="16"/>
          <w:szCs w:val="16"/>
        </w:rPr>
      </w:pPr>
      <w:r w:rsidRPr="00476FEA">
        <w:rPr>
          <w:rFonts w:ascii="Arial" w:hAnsi="Arial" w:cs="Arial"/>
          <w:b/>
          <w:bCs/>
          <w:color w:val="auto"/>
          <w:sz w:val="16"/>
          <w:szCs w:val="16"/>
        </w:rPr>
        <w:t xml:space="preserve">ALLTEC GmbH </w:t>
      </w:r>
      <w:r w:rsidRPr="00476FEA">
        <w:rPr>
          <w:rFonts w:ascii="Arial" w:hAnsi="Arial" w:cs="Arial"/>
          <w:bCs/>
          <w:color w:val="auto"/>
          <w:sz w:val="16"/>
          <w:szCs w:val="16"/>
        </w:rPr>
        <w:t>| An der Trave 27 – 31 | 23923 Selmsdorf/ Deutschland</w:t>
      </w:r>
    </w:p>
    <w:p w14:paraId="4926A591" w14:textId="77777777" w:rsidR="002E0929" w:rsidRPr="00476FEA" w:rsidRDefault="00987073" w:rsidP="00B81841">
      <w:pPr>
        <w:pStyle w:val="NormalParagraphStyle"/>
        <w:pBdr>
          <w:top w:val="single" w:sz="4" w:space="1" w:color="auto"/>
          <w:left w:val="single" w:sz="4" w:space="4" w:color="auto"/>
          <w:bottom w:val="single" w:sz="4" w:space="1" w:color="auto"/>
          <w:right w:val="single" w:sz="4" w:space="4" w:color="auto"/>
        </w:pBdr>
        <w:tabs>
          <w:tab w:val="left" w:pos="-2520"/>
        </w:tabs>
        <w:ind w:right="-8"/>
        <w:rPr>
          <w:rFonts w:ascii="Arial" w:hAnsi="Arial" w:cs="Arial"/>
          <w:bCs/>
          <w:color w:val="auto"/>
          <w:sz w:val="16"/>
          <w:szCs w:val="16"/>
        </w:rPr>
      </w:pPr>
      <w:r w:rsidRPr="00476FEA">
        <w:rPr>
          <w:rFonts w:ascii="Arial" w:hAnsi="Arial" w:cs="Arial"/>
          <w:bCs/>
          <w:color w:val="auto"/>
          <w:sz w:val="16"/>
          <w:szCs w:val="16"/>
        </w:rPr>
        <w:t xml:space="preserve">Tel.: +49 </w:t>
      </w:r>
      <w:r w:rsidR="002E0929" w:rsidRPr="00476FEA">
        <w:rPr>
          <w:rFonts w:ascii="Arial" w:hAnsi="Arial" w:cs="Arial"/>
          <w:bCs/>
          <w:color w:val="auto"/>
          <w:sz w:val="16"/>
          <w:szCs w:val="16"/>
        </w:rPr>
        <w:t>(0)38823 55-547</w:t>
      </w:r>
      <w:r w:rsidRPr="00476FEA">
        <w:rPr>
          <w:rFonts w:ascii="Arial" w:hAnsi="Arial" w:cs="Arial"/>
          <w:bCs/>
          <w:color w:val="auto"/>
          <w:sz w:val="16"/>
          <w:szCs w:val="16"/>
        </w:rPr>
        <w:t xml:space="preserve"> | Fax: +49 </w:t>
      </w:r>
      <w:r w:rsidR="002E0929" w:rsidRPr="00476FEA">
        <w:rPr>
          <w:rFonts w:ascii="Arial" w:hAnsi="Arial" w:cs="Arial"/>
          <w:bCs/>
          <w:color w:val="auto"/>
          <w:sz w:val="16"/>
          <w:szCs w:val="16"/>
        </w:rPr>
        <w:t xml:space="preserve">(0)38823 55-222   </w:t>
      </w:r>
    </w:p>
    <w:p w14:paraId="6AAA8942" w14:textId="77777777" w:rsidR="002E0929" w:rsidRPr="00537730" w:rsidRDefault="00DB4D1B" w:rsidP="00B81841">
      <w:pPr>
        <w:pBdr>
          <w:top w:val="single" w:sz="4" w:space="1" w:color="auto"/>
          <w:left w:val="single" w:sz="4" w:space="4" w:color="auto"/>
          <w:bottom w:val="single" w:sz="4" w:space="1" w:color="auto"/>
          <w:right w:val="single" w:sz="4" w:space="4" w:color="auto"/>
        </w:pBdr>
        <w:spacing w:line="288" w:lineRule="auto"/>
        <w:ind w:right="-8"/>
        <w:jc w:val="both"/>
        <w:rPr>
          <w:rFonts w:cs="Arial"/>
          <w:sz w:val="16"/>
          <w:szCs w:val="16"/>
        </w:rPr>
      </w:pPr>
      <w:hyperlink r:id="rId12" w:history="1">
        <w:r w:rsidR="00C03CC8" w:rsidRPr="00476FEA">
          <w:rPr>
            <w:rStyle w:val="Hyperlink"/>
            <w:rFonts w:cs="Arial"/>
            <w:bCs/>
            <w:color w:val="auto"/>
            <w:sz w:val="16"/>
            <w:szCs w:val="16"/>
          </w:rPr>
          <w:t>susanne.glinz@foba.de</w:t>
        </w:r>
      </w:hyperlink>
      <w:r w:rsidR="002E0929" w:rsidRPr="00537730">
        <w:rPr>
          <w:rFonts w:cs="Arial"/>
          <w:bCs/>
          <w:sz w:val="16"/>
          <w:szCs w:val="16"/>
        </w:rPr>
        <w:t xml:space="preserve"> | </w:t>
      </w:r>
      <w:hyperlink r:id="rId13" w:history="1">
        <w:r w:rsidR="002E0929" w:rsidRPr="00476FEA">
          <w:rPr>
            <w:rStyle w:val="Hyperlink"/>
            <w:rFonts w:cs="Arial"/>
            <w:bCs/>
            <w:color w:val="auto"/>
            <w:sz w:val="16"/>
            <w:szCs w:val="16"/>
          </w:rPr>
          <w:t>www.fobalaser.com</w:t>
        </w:r>
      </w:hyperlink>
      <w:r w:rsidR="002E0929" w:rsidRPr="00537730">
        <w:rPr>
          <w:rFonts w:cs="Arial"/>
          <w:bCs/>
          <w:sz w:val="16"/>
          <w:szCs w:val="16"/>
        </w:rPr>
        <w:t xml:space="preserve"> </w:t>
      </w:r>
    </w:p>
    <w:p w14:paraId="5D4EB367" w14:textId="77777777" w:rsidR="00274E3C" w:rsidRPr="0057787E" w:rsidRDefault="00274E3C" w:rsidP="00274E3C">
      <w:pPr>
        <w:spacing w:line="288" w:lineRule="auto"/>
        <w:rPr>
          <w:sz w:val="16"/>
          <w:szCs w:val="16"/>
        </w:rPr>
      </w:pPr>
    </w:p>
    <w:p w14:paraId="4718BFF6" w14:textId="04D21CBD" w:rsidR="00770C4E" w:rsidRPr="00274E3C" w:rsidRDefault="002E0929" w:rsidP="00B81841">
      <w:pPr>
        <w:tabs>
          <w:tab w:val="left" w:pos="4276"/>
        </w:tabs>
        <w:spacing w:line="288" w:lineRule="auto"/>
        <w:ind w:right="-8"/>
        <w:jc w:val="both"/>
        <w:rPr>
          <w:rFonts w:cs="Arial"/>
          <w:b/>
          <w:bCs/>
          <w:sz w:val="16"/>
          <w:szCs w:val="16"/>
        </w:rPr>
      </w:pPr>
      <w:r w:rsidRPr="00476FEA">
        <w:rPr>
          <w:rFonts w:cs="Arial"/>
          <w:b/>
          <w:sz w:val="16"/>
          <w:szCs w:val="16"/>
        </w:rPr>
        <w:t xml:space="preserve">Über </w:t>
      </w:r>
      <w:r w:rsidRPr="00476FEA">
        <w:rPr>
          <w:rFonts w:cs="Arial"/>
          <w:b/>
          <w:bCs/>
          <w:sz w:val="16"/>
          <w:szCs w:val="16"/>
        </w:rPr>
        <w:t xml:space="preserve">FOBA </w:t>
      </w:r>
      <w:r w:rsidR="00274E3C" w:rsidRPr="00274E3C">
        <w:rPr>
          <w:b/>
          <w:sz w:val="16"/>
          <w:szCs w:val="16"/>
        </w:rPr>
        <w:t xml:space="preserve">Laser </w:t>
      </w:r>
      <w:proofErr w:type="spellStart"/>
      <w:r w:rsidR="00274E3C" w:rsidRPr="00274E3C">
        <w:rPr>
          <w:b/>
          <w:sz w:val="16"/>
          <w:szCs w:val="16"/>
        </w:rPr>
        <w:t>Marking</w:t>
      </w:r>
      <w:proofErr w:type="spellEnd"/>
      <w:r w:rsidR="00274E3C" w:rsidRPr="00274E3C">
        <w:rPr>
          <w:b/>
          <w:sz w:val="16"/>
          <w:szCs w:val="16"/>
        </w:rPr>
        <w:t xml:space="preserve"> + </w:t>
      </w:r>
      <w:proofErr w:type="spellStart"/>
      <w:r w:rsidR="00274E3C" w:rsidRPr="00274E3C">
        <w:rPr>
          <w:b/>
          <w:sz w:val="16"/>
          <w:szCs w:val="16"/>
        </w:rPr>
        <w:t>Engraving</w:t>
      </w:r>
      <w:proofErr w:type="spellEnd"/>
      <w:r w:rsidR="00274E3C" w:rsidRPr="00274E3C">
        <w:rPr>
          <w:b/>
          <w:sz w:val="16"/>
          <w:szCs w:val="16"/>
        </w:rPr>
        <w:t xml:space="preserve"> (Alltec GmbH</w:t>
      </w:r>
      <w:r w:rsidR="00274E3C">
        <w:t xml:space="preserve">) </w:t>
      </w:r>
      <w:hyperlink r:id="rId14" w:history="1">
        <w:r w:rsidR="00FE1228" w:rsidRPr="00186E57">
          <w:rPr>
            <w:rStyle w:val="Hyperlink"/>
            <w:b/>
            <w:sz w:val="16"/>
            <w:szCs w:val="16"/>
          </w:rPr>
          <w:t>www.fobalaser.com/de</w:t>
        </w:r>
      </w:hyperlink>
      <w:r w:rsidR="003F5AF7">
        <w:rPr>
          <w:rStyle w:val="Hyperlink"/>
          <w:b/>
          <w:sz w:val="16"/>
          <w:szCs w:val="16"/>
        </w:rPr>
        <w:t>/</w:t>
      </w:r>
    </w:p>
    <w:p w14:paraId="447E7E89" w14:textId="076ADEBE" w:rsidR="00274E3C" w:rsidRDefault="002E0929" w:rsidP="00B81841">
      <w:pPr>
        <w:spacing w:line="288" w:lineRule="auto"/>
        <w:ind w:right="-8"/>
        <w:jc w:val="both"/>
        <w:rPr>
          <w:rFonts w:cs="Arial"/>
          <w:sz w:val="16"/>
          <w:szCs w:val="16"/>
        </w:rPr>
      </w:pPr>
      <w:r w:rsidRPr="00476FEA">
        <w:rPr>
          <w:rFonts w:cs="Arial"/>
          <w:sz w:val="16"/>
          <w:szCs w:val="16"/>
        </w:rPr>
        <w:t xml:space="preserve">FOBA ist einer der </w:t>
      </w:r>
      <w:r w:rsidR="00274E3C">
        <w:rPr>
          <w:rFonts w:cs="Arial"/>
          <w:sz w:val="16"/>
          <w:szCs w:val="16"/>
        </w:rPr>
        <w:t xml:space="preserve">international </w:t>
      </w:r>
      <w:r w:rsidRPr="00476FEA">
        <w:rPr>
          <w:rFonts w:cs="Arial"/>
          <w:sz w:val="16"/>
          <w:szCs w:val="16"/>
        </w:rPr>
        <w:t xml:space="preserve">führenden Hersteller und Anbieter von </w:t>
      </w:r>
      <w:r w:rsidR="00274E3C">
        <w:rPr>
          <w:rFonts w:cs="Arial"/>
          <w:sz w:val="16"/>
          <w:szCs w:val="16"/>
        </w:rPr>
        <w:t xml:space="preserve">innovativen </w:t>
      </w:r>
      <w:r w:rsidRPr="00476FEA">
        <w:rPr>
          <w:rFonts w:cs="Arial"/>
          <w:sz w:val="16"/>
          <w:szCs w:val="16"/>
        </w:rPr>
        <w:t>Präzisions</w:t>
      </w:r>
      <w:r w:rsidRPr="00476FEA">
        <w:rPr>
          <w:rFonts w:cs="Arial"/>
          <w:sz w:val="16"/>
          <w:szCs w:val="16"/>
        </w:rPr>
        <w:softHyphen/>
        <w:t>systemen zum Markieren und Gravieren mit Laser.</w:t>
      </w:r>
      <w:r w:rsidR="00274E3C">
        <w:rPr>
          <w:rFonts w:cs="Arial"/>
          <w:sz w:val="16"/>
          <w:szCs w:val="16"/>
        </w:rPr>
        <w:t xml:space="preserve"> Alltec</w:t>
      </w:r>
      <w:r w:rsidR="00A162E5">
        <w:rPr>
          <w:rFonts w:cs="Arial"/>
          <w:sz w:val="16"/>
          <w:szCs w:val="16"/>
        </w:rPr>
        <w:t>/FOBA bietet OEM-</w:t>
      </w:r>
      <w:proofErr w:type="spellStart"/>
      <w:r w:rsidR="00A162E5">
        <w:rPr>
          <w:rFonts w:cs="Arial"/>
          <w:sz w:val="16"/>
          <w:szCs w:val="16"/>
        </w:rPr>
        <w:t>Laserbeschrifter</w:t>
      </w:r>
      <w:proofErr w:type="spellEnd"/>
      <w:r w:rsidR="00E30DDC">
        <w:rPr>
          <w:rFonts w:cs="Arial"/>
          <w:sz w:val="16"/>
          <w:szCs w:val="16"/>
        </w:rPr>
        <w:t>, Laser-Einzelarbeitsplätze und Hochleistungs-</w:t>
      </w:r>
      <w:proofErr w:type="spellStart"/>
      <w:r w:rsidR="00E30DDC">
        <w:rPr>
          <w:rFonts w:cs="Arial"/>
          <w:sz w:val="16"/>
          <w:szCs w:val="16"/>
        </w:rPr>
        <w:t>Lasergravur</w:t>
      </w:r>
      <w:r w:rsidR="00A162E5">
        <w:rPr>
          <w:rFonts w:cs="Arial"/>
          <w:sz w:val="16"/>
          <w:szCs w:val="16"/>
        </w:rPr>
        <w:t>maschinen</w:t>
      </w:r>
      <w:proofErr w:type="spellEnd"/>
      <w:r w:rsidR="00E30DDC">
        <w:rPr>
          <w:rFonts w:cs="Arial"/>
          <w:sz w:val="16"/>
          <w:szCs w:val="16"/>
        </w:rPr>
        <w:t xml:space="preserve">, sowohl </w:t>
      </w:r>
      <w:r w:rsidR="00A162E5">
        <w:rPr>
          <w:rFonts w:cs="Arial"/>
          <w:sz w:val="16"/>
          <w:szCs w:val="16"/>
        </w:rPr>
        <w:t xml:space="preserve">als Serienprodukte als </w:t>
      </w:r>
      <w:r w:rsidR="00E30DDC">
        <w:rPr>
          <w:rFonts w:cs="Arial"/>
          <w:sz w:val="16"/>
          <w:szCs w:val="16"/>
        </w:rPr>
        <w:t xml:space="preserve">auch </w:t>
      </w:r>
      <w:r w:rsidR="00A162E5">
        <w:rPr>
          <w:rFonts w:cs="Arial"/>
          <w:sz w:val="16"/>
          <w:szCs w:val="16"/>
        </w:rPr>
        <w:t>in</w:t>
      </w:r>
      <w:r w:rsidR="00E30DDC">
        <w:rPr>
          <w:rFonts w:cs="Arial"/>
          <w:sz w:val="16"/>
          <w:szCs w:val="16"/>
        </w:rPr>
        <w:t xml:space="preserve"> kundenspezifische</w:t>
      </w:r>
      <w:r w:rsidR="00A162E5">
        <w:rPr>
          <w:rFonts w:cs="Arial"/>
          <w:sz w:val="16"/>
          <w:szCs w:val="16"/>
        </w:rPr>
        <w:t>r</w:t>
      </w:r>
      <w:r w:rsidR="00E30DDC">
        <w:rPr>
          <w:rFonts w:cs="Arial"/>
          <w:sz w:val="16"/>
          <w:szCs w:val="16"/>
        </w:rPr>
        <w:t xml:space="preserve"> Sonderfertigung. Seit Alltec 2009 mit FOBA fusionierte, fungiert der Markenname FOBA als starkes gemeinsames Vertriebs- und Service-Label auf internationalen Märkten. Mit</w:t>
      </w:r>
      <w:r w:rsidR="00472E97">
        <w:rPr>
          <w:rFonts w:cs="Arial"/>
          <w:sz w:val="16"/>
          <w:szCs w:val="16"/>
        </w:rPr>
        <w:t xml:space="preserve"> ihrer</w:t>
      </w:r>
      <w:r w:rsidR="00E30DDC">
        <w:rPr>
          <w:rFonts w:cs="Arial"/>
          <w:sz w:val="16"/>
          <w:szCs w:val="16"/>
        </w:rPr>
        <w:t xml:space="preserve"> Firmenzentral</w:t>
      </w:r>
      <w:r w:rsidR="00A162E5">
        <w:rPr>
          <w:rFonts w:cs="Arial"/>
          <w:sz w:val="16"/>
          <w:szCs w:val="16"/>
        </w:rPr>
        <w:t>e</w:t>
      </w:r>
      <w:r w:rsidR="00472E97">
        <w:rPr>
          <w:rFonts w:cs="Arial"/>
          <w:sz w:val="16"/>
          <w:szCs w:val="16"/>
        </w:rPr>
        <w:t xml:space="preserve"> in Selmsdorf bei Lübeck</w:t>
      </w:r>
      <w:r w:rsidR="00E30DDC">
        <w:rPr>
          <w:rFonts w:cs="Arial"/>
          <w:sz w:val="16"/>
          <w:szCs w:val="16"/>
        </w:rPr>
        <w:t xml:space="preserve"> gehört </w:t>
      </w:r>
      <w:r w:rsidR="00472E97">
        <w:rPr>
          <w:rFonts w:cs="Arial"/>
          <w:sz w:val="16"/>
          <w:szCs w:val="16"/>
        </w:rPr>
        <w:t>die Alltec GmbH</w:t>
      </w:r>
      <w:r w:rsidR="00E30DDC">
        <w:rPr>
          <w:rFonts w:cs="Arial"/>
          <w:sz w:val="16"/>
          <w:szCs w:val="16"/>
        </w:rPr>
        <w:t xml:space="preserve"> zur US-amerikanischen </w:t>
      </w:r>
      <w:proofErr w:type="spellStart"/>
      <w:r w:rsidR="00E30DDC">
        <w:rPr>
          <w:rFonts w:cs="Arial"/>
          <w:sz w:val="16"/>
          <w:szCs w:val="16"/>
        </w:rPr>
        <w:t>Danaher</w:t>
      </w:r>
      <w:proofErr w:type="spellEnd"/>
      <w:r w:rsidR="00E30DDC">
        <w:rPr>
          <w:rFonts w:cs="Arial"/>
          <w:sz w:val="16"/>
          <w:szCs w:val="16"/>
        </w:rPr>
        <w:t xml:space="preserve"> Corporation und beliefert die Schlüsselmärkte der Automobilzulieferer und Medizintechnikhersteller sowie die Luft- und Raumfahrt und andere Branchen. FOBAs Markierlaser beschriften eine Vielzahl von Materialien und Bauteilen aus Elektronik, Kunststoff</w:t>
      </w:r>
      <w:r w:rsidR="00A162E5">
        <w:rPr>
          <w:rFonts w:cs="Arial"/>
          <w:sz w:val="16"/>
          <w:szCs w:val="16"/>
        </w:rPr>
        <w:t>- und Metall</w:t>
      </w:r>
      <w:r w:rsidR="00E30DDC">
        <w:rPr>
          <w:rFonts w:cs="Arial"/>
          <w:sz w:val="16"/>
          <w:szCs w:val="16"/>
        </w:rPr>
        <w:t>verarbeitung, Sicherheits- und ID-Technik</w:t>
      </w:r>
      <w:r w:rsidR="00A162E5">
        <w:rPr>
          <w:rFonts w:cs="Arial"/>
          <w:sz w:val="16"/>
          <w:szCs w:val="16"/>
        </w:rPr>
        <w:t>, Werkzeug- und Fo</w:t>
      </w:r>
      <w:r w:rsidR="00770C4E">
        <w:rPr>
          <w:rFonts w:cs="Arial"/>
          <w:sz w:val="16"/>
          <w:szCs w:val="16"/>
        </w:rPr>
        <w:t>rmenbau sowie Schmuckindustrie.</w:t>
      </w:r>
    </w:p>
    <w:sectPr w:rsidR="00274E3C" w:rsidSect="00D272FF">
      <w:headerReference w:type="default" r:id="rId15"/>
      <w:headerReference w:type="first" r:id="rId16"/>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C0B48" w14:textId="77777777" w:rsidR="00C1081D" w:rsidRDefault="00C1081D">
      <w:r>
        <w:separator/>
      </w:r>
    </w:p>
  </w:endnote>
  <w:endnote w:type="continuationSeparator" w:id="0">
    <w:p w14:paraId="0CA6AA46" w14:textId="77777777" w:rsidR="00C1081D" w:rsidRDefault="00C1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64C37" w14:textId="77777777" w:rsidR="00C1081D" w:rsidRDefault="00C1081D">
      <w:r>
        <w:separator/>
      </w:r>
    </w:p>
  </w:footnote>
  <w:footnote w:type="continuationSeparator" w:id="0">
    <w:p w14:paraId="7CABA429" w14:textId="77777777" w:rsidR="00C1081D" w:rsidRDefault="00C10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8C256" w14:textId="3829466E" w:rsidR="00F06428" w:rsidRPr="002773A4" w:rsidRDefault="00825A8F" w:rsidP="003A5B8C">
    <w:pPr>
      <w:pStyle w:val="XPageinfofollowuppages"/>
      <w:framePr w:h="338" w:hRule="exact" w:wrap="notBeside"/>
    </w:pPr>
    <w:r>
      <w:t>Seite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DB4D1B">
      <w:t>3</w:t>
    </w:r>
    <w:r w:rsidR="0043072A" w:rsidRPr="004216FA">
      <w:rPr>
        <w:lang w:val="en-GB"/>
      </w:rPr>
      <w:fldChar w:fldCharType="end"/>
    </w:r>
    <w:r>
      <w:t xml:space="preserve"> von</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DB4D1B">
      <w:t>3</w:t>
    </w:r>
    <w:r w:rsidR="0043072A" w:rsidRPr="004216FA">
      <w:rPr>
        <w:lang w:val="en-GB"/>
      </w:rPr>
      <w:fldChar w:fldCharType="end"/>
    </w:r>
    <w:r w:rsidR="0043072A">
      <w:t xml:space="preserve"> </w:t>
    </w:r>
  </w:p>
  <w:p w14:paraId="586417D6" w14:textId="77777777" w:rsidR="00F06428" w:rsidRDefault="004D1A74">
    <w:pPr>
      <w:pStyle w:val="Kopfzeile"/>
    </w:pPr>
    <w:r>
      <w:rPr>
        <w:noProof/>
      </w:rPr>
      <w:drawing>
        <wp:anchor distT="0" distB="0" distL="114300" distR="114300" simplePos="0" relativeHeight="251662336" behindDoc="0" locked="1" layoutInCell="1" allowOverlap="1" wp14:anchorId="0890FA4E" wp14:editId="3CDF3B95">
          <wp:simplePos x="0" y="0"/>
          <wp:positionH relativeFrom="page">
            <wp:posOffset>862330</wp:posOffset>
          </wp:positionH>
          <wp:positionV relativeFrom="page">
            <wp:posOffset>374650</wp:posOffset>
          </wp:positionV>
          <wp:extent cx="1184275" cy="584835"/>
          <wp:effectExtent l="0" t="0" r="0" b="5715"/>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5AFD9446" wp14:editId="4D2E36C4">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00F7E848" wp14:editId="4196B4EC">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4DA7A65D" wp14:editId="33A620EB">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6D0F5" w14:textId="77777777" w:rsidR="00F06428" w:rsidRPr="0043072A" w:rsidRDefault="0043072A" w:rsidP="007B45FF">
    <w:pPr>
      <w:pStyle w:val="XMargintop"/>
      <w:framePr w:h="3713" w:hRule="exact" w:wrap="around" w:x="9130" w:y="2534"/>
      <w:rPr>
        <w:rStyle w:val="Distinction"/>
        <w:lang w:val="de-DE"/>
      </w:rPr>
    </w:pPr>
    <w:r w:rsidRPr="0043072A">
      <w:rPr>
        <w:rStyle w:val="Distinction"/>
        <w:lang w:val="de-DE"/>
      </w:rPr>
      <w:t>ALLTEC GmbH</w:t>
    </w:r>
  </w:p>
  <w:p w14:paraId="5E2B1275" w14:textId="77777777" w:rsidR="00F06428" w:rsidRPr="0043072A" w:rsidRDefault="0043072A" w:rsidP="007B45FF">
    <w:pPr>
      <w:pStyle w:val="XMargintop"/>
      <w:framePr w:h="3713" w:hRule="exact" w:wrap="around" w:x="9130" w:y="2534"/>
      <w:rPr>
        <w:lang w:val="de-DE"/>
      </w:rPr>
    </w:pPr>
    <w:r w:rsidRPr="0043072A">
      <w:rPr>
        <w:lang w:val="de-DE"/>
      </w:rPr>
      <w:t>An der Trave 27-31</w:t>
    </w:r>
  </w:p>
  <w:p w14:paraId="356FE8F9" w14:textId="77777777" w:rsidR="00F06428" w:rsidRPr="0043072A" w:rsidRDefault="0043072A" w:rsidP="007B45FF">
    <w:pPr>
      <w:pStyle w:val="XMargintop"/>
      <w:framePr w:h="3713" w:hRule="exact" w:wrap="around" w:x="9130" w:y="2534"/>
      <w:rPr>
        <w:lang w:val="de-DE"/>
      </w:rPr>
    </w:pPr>
    <w:r w:rsidRPr="0043072A">
      <w:rPr>
        <w:lang w:val="de-DE"/>
      </w:rPr>
      <w:t>23923 Selmsdorf</w:t>
    </w:r>
  </w:p>
  <w:p w14:paraId="21496376" w14:textId="77777777" w:rsidR="00F06428" w:rsidRPr="0043072A" w:rsidRDefault="0043072A" w:rsidP="007B45FF">
    <w:pPr>
      <w:pStyle w:val="XMargintop"/>
      <w:framePr w:h="3713" w:hRule="exact" w:wrap="around" w:x="9130" w:y="2534"/>
      <w:rPr>
        <w:lang w:val="de-DE"/>
      </w:rPr>
    </w:pPr>
    <w:r w:rsidRPr="0043072A">
      <w:rPr>
        <w:lang w:val="de-DE"/>
      </w:rPr>
      <w:t>T +49 38823 55-0</w:t>
    </w:r>
  </w:p>
  <w:p w14:paraId="177978E4" w14:textId="77777777" w:rsidR="00F06428" w:rsidRPr="0043072A" w:rsidRDefault="0043072A" w:rsidP="007B45FF">
    <w:pPr>
      <w:pStyle w:val="XMargintop"/>
      <w:framePr w:h="3713" w:hRule="exact" w:wrap="around" w:x="9130" w:y="2534"/>
      <w:rPr>
        <w:lang w:val="de-DE"/>
      </w:rPr>
    </w:pPr>
    <w:r w:rsidRPr="0043072A">
      <w:rPr>
        <w:lang w:val="de-DE"/>
      </w:rPr>
      <w:t>F +49 38823 55-222</w:t>
    </w:r>
  </w:p>
  <w:p w14:paraId="2A1F8032" w14:textId="77777777" w:rsidR="00F06428" w:rsidRPr="0043072A" w:rsidRDefault="0043072A" w:rsidP="007B45FF">
    <w:pPr>
      <w:pStyle w:val="XMargintop"/>
      <w:framePr w:h="3713" w:hRule="exact" w:wrap="around" w:x="9130" w:y="2534"/>
      <w:rPr>
        <w:lang w:val="de-DE"/>
      </w:rPr>
    </w:pPr>
    <w:r w:rsidRPr="0043072A">
      <w:rPr>
        <w:lang w:val="de-DE"/>
      </w:rPr>
      <w:t>info@fobalaser.com</w:t>
    </w:r>
  </w:p>
  <w:p w14:paraId="1585CEF1" w14:textId="77777777" w:rsidR="00F06428" w:rsidRPr="00CE3533" w:rsidRDefault="0043072A" w:rsidP="007B45FF">
    <w:pPr>
      <w:pStyle w:val="XMargintop"/>
      <w:framePr w:h="3713" w:hRule="exact" w:wrap="around" w:x="9130" w:y="2534"/>
      <w:rPr>
        <w:lang w:val="en-US"/>
      </w:rPr>
    </w:pPr>
    <w:r w:rsidRPr="00CE3533">
      <w:rPr>
        <w:lang w:val="en-US"/>
      </w:rPr>
      <w:t>www.fobalaser.com</w:t>
    </w:r>
  </w:p>
  <w:p w14:paraId="49609FAF" w14:textId="77777777" w:rsidR="00F06428" w:rsidRPr="00CE3533" w:rsidRDefault="00F06428" w:rsidP="007B45FF">
    <w:pPr>
      <w:pStyle w:val="XMargintop"/>
      <w:framePr w:h="3713" w:hRule="exact" w:wrap="around" w:x="9130" w:y="2534"/>
      <w:rPr>
        <w:lang w:val="en-US"/>
      </w:rPr>
    </w:pPr>
  </w:p>
  <w:p w14:paraId="1ADAD5E4" w14:textId="77777777" w:rsidR="00F06428" w:rsidRPr="00CE3533" w:rsidRDefault="00825A8F" w:rsidP="007B45FF">
    <w:pPr>
      <w:pStyle w:val="XMargintop"/>
      <w:framePr w:h="3713" w:hRule="exact" w:wrap="around" w:x="9130" w:y="2534"/>
      <w:jc w:val="both"/>
      <w:rPr>
        <w:rStyle w:val="Distinction"/>
        <w:lang w:val="en-US"/>
      </w:rPr>
    </w:pPr>
    <w:r>
      <w:rPr>
        <w:rStyle w:val="Distinction"/>
        <w:lang w:val="en-US"/>
      </w:rPr>
      <w:t>Kontakt:</w:t>
    </w:r>
  </w:p>
  <w:p w14:paraId="584C5315" w14:textId="77777777" w:rsidR="0043072A" w:rsidRPr="002624DB" w:rsidRDefault="0043072A" w:rsidP="007B45FF">
    <w:pPr>
      <w:pStyle w:val="XMargintop"/>
      <w:framePr w:h="3713" w:hRule="exact" w:wrap="around" w:x="9130" w:y="2534"/>
      <w:jc w:val="both"/>
      <w:rPr>
        <w:lang w:val="en-US"/>
      </w:rPr>
    </w:pPr>
  </w:p>
  <w:p w14:paraId="031C42DF" w14:textId="77777777" w:rsidR="0043072A" w:rsidRPr="002624DB" w:rsidRDefault="004949FB" w:rsidP="007B45FF">
    <w:pPr>
      <w:pStyle w:val="XMargintop"/>
      <w:framePr w:h="3713" w:hRule="exact" w:wrap="around" w:x="9130" w:y="2534"/>
      <w:jc w:val="both"/>
      <w:rPr>
        <w:lang w:val="en-US"/>
      </w:rPr>
    </w:pPr>
    <w:r w:rsidRPr="002624DB">
      <w:rPr>
        <w:lang w:val="en-US"/>
      </w:rPr>
      <w:t>Susanne Glinz</w:t>
    </w:r>
  </w:p>
  <w:p w14:paraId="6E3E0A40" w14:textId="77777777" w:rsidR="0043072A" w:rsidRPr="002624DB" w:rsidRDefault="005B6896" w:rsidP="007B45FF">
    <w:pPr>
      <w:pStyle w:val="XMargintop"/>
      <w:framePr w:h="3713" w:hRule="exact" w:wrap="around" w:x="9130" w:y="2534"/>
      <w:jc w:val="both"/>
      <w:rPr>
        <w:u w:val="single"/>
        <w:lang w:val="en-US"/>
      </w:rPr>
    </w:pPr>
    <w:r>
      <w:rPr>
        <w:lang w:val="en-US"/>
      </w:rPr>
      <w:t>Campaign Manager</w:t>
    </w:r>
  </w:p>
  <w:p w14:paraId="5D1C1DA8" w14:textId="77777777" w:rsidR="0043072A" w:rsidRDefault="0043072A" w:rsidP="007B45FF">
    <w:pPr>
      <w:pStyle w:val="XMargintop"/>
      <w:framePr w:h="3713" w:hRule="exact" w:wrap="around" w:x="9130" w:y="2534"/>
      <w:jc w:val="both"/>
      <w:rPr>
        <w:lang w:val="de-DE"/>
      </w:rPr>
    </w:pPr>
    <w:r w:rsidRPr="00CE3533">
      <w:rPr>
        <w:lang w:val="de-DE"/>
      </w:rPr>
      <w:t>T +49 38823 55-</w:t>
    </w:r>
    <w:r w:rsidR="004949FB" w:rsidRPr="00CE3533">
      <w:rPr>
        <w:lang w:val="de-DE"/>
      </w:rPr>
      <w:t>547</w:t>
    </w:r>
  </w:p>
  <w:p w14:paraId="1AAA8FDF" w14:textId="77777777" w:rsidR="007B45FF" w:rsidRPr="007D086B" w:rsidRDefault="00DB4D1B" w:rsidP="007B45FF">
    <w:pPr>
      <w:pStyle w:val="XMargintop"/>
      <w:framePr w:h="3713" w:hRule="exact" w:wrap="around" w:x="9130" w:y="2534"/>
      <w:jc w:val="both"/>
      <w:rPr>
        <w:lang w:val="de-DE"/>
      </w:rPr>
    </w:pPr>
    <w:hyperlink r:id="rId1" w:history="1">
      <w:r w:rsidR="00825A8F" w:rsidRPr="00AC0484">
        <w:rPr>
          <w:rStyle w:val="Hyperlink"/>
          <w:lang w:val="de-DE"/>
        </w:rPr>
        <w:t>susanne.glinz@foba.de</w:t>
      </w:r>
    </w:hyperlink>
  </w:p>
  <w:p w14:paraId="1C5E2FB0" w14:textId="77777777" w:rsidR="008B0AD5" w:rsidRDefault="008B0AD5" w:rsidP="007B45FF">
    <w:pPr>
      <w:pStyle w:val="XMargintop"/>
      <w:framePr w:h="3713" w:hRule="exact" w:wrap="around" w:x="9130" w:y="2534"/>
      <w:rPr>
        <w:lang w:val="de-DE"/>
      </w:rPr>
    </w:pPr>
  </w:p>
  <w:p w14:paraId="645825F6" w14:textId="77777777" w:rsidR="002624DB" w:rsidRPr="00CE3533" w:rsidRDefault="002624DB" w:rsidP="007B45FF">
    <w:pPr>
      <w:pStyle w:val="XMargintop"/>
      <w:framePr w:h="3713" w:hRule="exact" w:wrap="around" w:x="9130" w:y="2534"/>
      <w:jc w:val="both"/>
      <w:rPr>
        <w:lang w:val="de-DE"/>
      </w:rPr>
    </w:pPr>
    <w:r w:rsidRPr="00CE3533">
      <w:rPr>
        <w:lang w:val="de-DE"/>
      </w:rPr>
      <w:t>Dana Francksen</w:t>
    </w:r>
  </w:p>
  <w:p w14:paraId="24B542F5" w14:textId="77777777" w:rsidR="002624DB" w:rsidRPr="002624DB" w:rsidRDefault="001E3423" w:rsidP="007B45FF">
    <w:pPr>
      <w:pStyle w:val="XMargintop"/>
      <w:framePr w:h="3713" w:hRule="exact" w:wrap="around" w:x="9130" w:y="2534"/>
      <w:jc w:val="both"/>
    </w:pPr>
    <w:r>
      <w:t>Director</w:t>
    </w:r>
    <w:r w:rsidR="002624DB" w:rsidRPr="002624DB">
      <w:t xml:space="preserve"> Marketing Communications</w:t>
    </w:r>
  </w:p>
  <w:p w14:paraId="58D67CC1" w14:textId="77777777" w:rsidR="002624DB" w:rsidRPr="002624DB" w:rsidRDefault="002624DB" w:rsidP="007B45FF">
    <w:pPr>
      <w:pStyle w:val="XMargintop"/>
      <w:framePr w:h="3713" w:hRule="exact" w:wrap="around" w:x="9130" w:y="2534"/>
      <w:jc w:val="both"/>
    </w:pPr>
    <w:r w:rsidRPr="002624DB">
      <w:t>T +49 38823 55-240</w:t>
    </w:r>
  </w:p>
  <w:p w14:paraId="377CEA74" w14:textId="77777777" w:rsidR="002624DB" w:rsidRPr="002624DB" w:rsidRDefault="00DB4D1B" w:rsidP="007B45FF">
    <w:pPr>
      <w:pStyle w:val="XMargintop"/>
      <w:framePr w:h="3713" w:hRule="exact" w:wrap="around" w:x="9130" w:y="2534"/>
      <w:jc w:val="both"/>
      <w:rPr>
        <w:lang w:val="en-US"/>
      </w:rPr>
    </w:pPr>
    <w:hyperlink r:id="rId2" w:history="1">
      <w:r w:rsidR="00825A8F" w:rsidRPr="00AC0484">
        <w:rPr>
          <w:rStyle w:val="Hyperlink"/>
          <w:lang w:val="en-US"/>
        </w:rPr>
        <w:t>dana.francksen@foba.de</w:t>
      </w:r>
    </w:hyperlink>
  </w:p>
  <w:p w14:paraId="4E3B4506" w14:textId="77777777" w:rsidR="002624DB" w:rsidRPr="00CE3533" w:rsidRDefault="002624DB" w:rsidP="007B45FF">
    <w:pPr>
      <w:pStyle w:val="XMargintop"/>
      <w:framePr w:h="3713" w:hRule="exact" w:wrap="around" w:x="9130" w:y="2534"/>
      <w:rPr>
        <w:lang w:val="en-US"/>
      </w:rPr>
    </w:pPr>
  </w:p>
  <w:p w14:paraId="52D3CBB3" w14:textId="77777777" w:rsidR="00F06428" w:rsidRDefault="004D1A74">
    <w:pPr>
      <w:pStyle w:val="Kopfzeile"/>
    </w:pPr>
    <w:r>
      <w:rPr>
        <w:noProof/>
      </w:rPr>
      <w:drawing>
        <wp:anchor distT="0" distB="0" distL="114300" distR="114300" simplePos="0" relativeHeight="251653120" behindDoc="0" locked="1" layoutInCell="1" allowOverlap="1" wp14:anchorId="074996C4" wp14:editId="2D2983F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2CB78ADF" wp14:editId="18574A15">
          <wp:simplePos x="0" y="0"/>
          <wp:positionH relativeFrom="page">
            <wp:posOffset>862330</wp:posOffset>
          </wp:positionH>
          <wp:positionV relativeFrom="page">
            <wp:posOffset>374650</wp:posOffset>
          </wp:positionV>
          <wp:extent cx="1184275" cy="584835"/>
          <wp:effectExtent l="0" t="0" r="0" b="5715"/>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67C1BC87" wp14:editId="0E6A6A07">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56703BE"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23723FFF" wp14:editId="710DEEFA">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FE6FBD4"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3E95E8C1" wp14:editId="180EF860">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115B4090" wp14:editId="74C884F0">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9F63812"/>
    <w:multiLevelType w:val="hybridMultilevel"/>
    <w:tmpl w:val="90B02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C12462"/>
    <w:multiLevelType w:val="hybridMultilevel"/>
    <w:tmpl w:val="69509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0D3BAB"/>
    <w:multiLevelType w:val="hybridMultilevel"/>
    <w:tmpl w:val="A5AA1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B975E3"/>
    <w:multiLevelType w:val="hybridMultilevel"/>
    <w:tmpl w:val="B5A2B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DCA55D4"/>
    <w:multiLevelType w:val="hybridMultilevel"/>
    <w:tmpl w:val="5D808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587BB9"/>
    <w:multiLevelType w:val="hybridMultilevel"/>
    <w:tmpl w:val="A502B3B6"/>
    <w:lvl w:ilvl="0" w:tplc="55B0983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21"/>
  </w:num>
  <w:num w:numId="3">
    <w:abstractNumId w:val="15"/>
  </w:num>
  <w:num w:numId="4">
    <w:abstractNumId w:val="17"/>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2"/>
  </w:num>
  <w:num w:numId="29">
    <w:abstractNumId w:val="11"/>
  </w:num>
  <w:num w:numId="30">
    <w:abstractNumId w:val="13"/>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9604BF"/>
    <w:rsid w:val="0000126F"/>
    <w:rsid w:val="00001516"/>
    <w:rsid w:val="0000155B"/>
    <w:rsid w:val="00001868"/>
    <w:rsid w:val="000032AB"/>
    <w:rsid w:val="0000409A"/>
    <w:rsid w:val="000058EC"/>
    <w:rsid w:val="00007E7A"/>
    <w:rsid w:val="00010775"/>
    <w:rsid w:val="00012D20"/>
    <w:rsid w:val="00015734"/>
    <w:rsid w:val="00031282"/>
    <w:rsid w:val="0003135C"/>
    <w:rsid w:val="00034188"/>
    <w:rsid w:val="00035E48"/>
    <w:rsid w:val="0003763E"/>
    <w:rsid w:val="00043441"/>
    <w:rsid w:val="000445C3"/>
    <w:rsid w:val="00051393"/>
    <w:rsid w:val="000564C2"/>
    <w:rsid w:val="00064E96"/>
    <w:rsid w:val="00072040"/>
    <w:rsid w:val="00075D84"/>
    <w:rsid w:val="000817A2"/>
    <w:rsid w:val="00081D5D"/>
    <w:rsid w:val="000835D9"/>
    <w:rsid w:val="000836AE"/>
    <w:rsid w:val="000855CA"/>
    <w:rsid w:val="00090415"/>
    <w:rsid w:val="0009093F"/>
    <w:rsid w:val="00090F43"/>
    <w:rsid w:val="0009167C"/>
    <w:rsid w:val="00092615"/>
    <w:rsid w:val="000945CF"/>
    <w:rsid w:val="000945F9"/>
    <w:rsid w:val="000A6CDB"/>
    <w:rsid w:val="000B461B"/>
    <w:rsid w:val="000B71C8"/>
    <w:rsid w:val="000B71E9"/>
    <w:rsid w:val="000C0662"/>
    <w:rsid w:val="000C3ACE"/>
    <w:rsid w:val="000C5188"/>
    <w:rsid w:val="000C571D"/>
    <w:rsid w:val="000C6585"/>
    <w:rsid w:val="000D4BB5"/>
    <w:rsid w:val="000D4E68"/>
    <w:rsid w:val="000D4FB1"/>
    <w:rsid w:val="000D7BC3"/>
    <w:rsid w:val="000E0B3F"/>
    <w:rsid w:val="000E132F"/>
    <w:rsid w:val="000E3384"/>
    <w:rsid w:val="000E44D7"/>
    <w:rsid w:val="000F24DA"/>
    <w:rsid w:val="000F4B4A"/>
    <w:rsid w:val="000F7D33"/>
    <w:rsid w:val="00100020"/>
    <w:rsid w:val="0010228F"/>
    <w:rsid w:val="00103D5A"/>
    <w:rsid w:val="001052F3"/>
    <w:rsid w:val="00107A14"/>
    <w:rsid w:val="00122286"/>
    <w:rsid w:val="0012239B"/>
    <w:rsid w:val="001229A2"/>
    <w:rsid w:val="0013213B"/>
    <w:rsid w:val="00132D1C"/>
    <w:rsid w:val="001342E9"/>
    <w:rsid w:val="00135EF9"/>
    <w:rsid w:val="001367D7"/>
    <w:rsid w:val="00136BB0"/>
    <w:rsid w:val="0014190B"/>
    <w:rsid w:val="00142074"/>
    <w:rsid w:val="00145801"/>
    <w:rsid w:val="001514D7"/>
    <w:rsid w:val="00157694"/>
    <w:rsid w:val="00160BB7"/>
    <w:rsid w:val="00162C6B"/>
    <w:rsid w:val="00163AD6"/>
    <w:rsid w:val="00165ECA"/>
    <w:rsid w:val="001672E1"/>
    <w:rsid w:val="0017709E"/>
    <w:rsid w:val="0018003C"/>
    <w:rsid w:val="00180B60"/>
    <w:rsid w:val="00183CE7"/>
    <w:rsid w:val="001867B1"/>
    <w:rsid w:val="00186E57"/>
    <w:rsid w:val="0019034F"/>
    <w:rsid w:val="00192102"/>
    <w:rsid w:val="001A0205"/>
    <w:rsid w:val="001A3F23"/>
    <w:rsid w:val="001A568B"/>
    <w:rsid w:val="001A79C1"/>
    <w:rsid w:val="001B26B9"/>
    <w:rsid w:val="001C4859"/>
    <w:rsid w:val="001D04AA"/>
    <w:rsid w:val="001E3423"/>
    <w:rsid w:val="001E6E38"/>
    <w:rsid w:val="001F1648"/>
    <w:rsid w:val="001F17AD"/>
    <w:rsid w:val="001F6393"/>
    <w:rsid w:val="002001BB"/>
    <w:rsid w:val="00201247"/>
    <w:rsid w:val="002062CC"/>
    <w:rsid w:val="0020748B"/>
    <w:rsid w:val="00210AB0"/>
    <w:rsid w:val="00210F2D"/>
    <w:rsid w:val="002112E3"/>
    <w:rsid w:val="002114B6"/>
    <w:rsid w:val="00213509"/>
    <w:rsid w:val="00214A1A"/>
    <w:rsid w:val="00226DAC"/>
    <w:rsid w:val="002275BB"/>
    <w:rsid w:val="00235597"/>
    <w:rsid w:val="0024497E"/>
    <w:rsid w:val="00247A05"/>
    <w:rsid w:val="00257647"/>
    <w:rsid w:val="0026204F"/>
    <w:rsid w:val="002624DB"/>
    <w:rsid w:val="0026385F"/>
    <w:rsid w:val="0026436C"/>
    <w:rsid w:val="00265541"/>
    <w:rsid w:val="0026598E"/>
    <w:rsid w:val="002675F6"/>
    <w:rsid w:val="0026772F"/>
    <w:rsid w:val="00270639"/>
    <w:rsid w:val="00273B64"/>
    <w:rsid w:val="00274E3C"/>
    <w:rsid w:val="0027588B"/>
    <w:rsid w:val="002773A4"/>
    <w:rsid w:val="00282983"/>
    <w:rsid w:val="00282B40"/>
    <w:rsid w:val="00282BF3"/>
    <w:rsid w:val="00285953"/>
    <w:rsid w:val="00297C98"/>
    <w:rsid w:val="002A00FE"/>
    <w:rsid w:val="002A19B9"/>
    <w:rsid w:val="002A4C9B"/>
    <w:rsid w:val="002A6D90"/>
    <w:rsid w:val="002B46FD"/>
    <w:rsid w:val="002C45D1"/>
    <w:rsid w:val="002C5C91"/>
    <w:rsid w:val="002C7AD7"/>
    <w:rsid w:val="002D1527"/>
    <w:rsid w:val="002D45D1"/>
    <w:rsid w:val="002D50BD"/>
    <w:rsid w:val="002E0929"/>
    <w:rsid w:val="002E2357"/>
    <w:rsid w:val="002E3AF2"/>
    <w:rsid w:val="002E3DC1"/>
    <w:rsid w:val="002E741A"/>
    <w:rsid w:val="002E79ED"/>
    <w:rsid w:val="002F0381"/>
    <w:rsid w:val="002F189C"/>
    <w:rsid w:val="002F7C32"/>
    <w:rsid w:val="00303411"/>
    <w:rsid w:val="00304928"/>
    <w:rsid w:val="00305625"/>
    <w:rsid w:val="0030616B"/>
    <w:rsid w:val="0031252A"/>
    <w:rsid w:val="00312C81"/>
    <w:rsid w:val="00314C75"/>
    <w:rsid w:val="00325144"/>
    <w:rsid w:val="00325DCA"/>
    <w:rsid w:val="0032634C"/>
    <w:rsid w:val="0033183F"/>
    <w:rsid w:val="00331914"/>
    <w:rsid w:val="003334B4"/>
    <w:rsid w:val="003347CF"/>
    <w:rsid w:val="00334A28"/>
    <w:rsid w:val="003410FC"/>
    <w:rsid w:val="00343227"/>
    <w:rsid w:val="00344024"/>
    <w:rsid w:val="003442CF"/>
    <w:rsid w:val="0035345D"/>
    <w:rsid w:val="003610A1"/>
    <w:rsid w:val="003618F8"/>
    <w:rsid w:val="0036208C"/>
    <w:rsid w:val="00362729"/>
    <w:rsid w:val="00365FA3"/>
    <w:rsid w:val="0036659B"/>
    <w:rsid w:val="00370ADD"/>
    <w:rsid w:val="00370D8B"/>
    <w:rsid w:val="00371D6F"/>
    <w:rsid w:val="003778F4"/>
    <w:rsid w:val="00380052"/>
    <w:rsid w:val="0038100C"/>
    <w:rsid w:val="0038205D"/>
    <w:rsid w:val="0038313D"/>
    <w:rsid w:val="0038398A"/>
    <w:rsid w:val="00384003"/>
    <w:rsid w:val="00385A5D"/>
    <w:rsid w:val="00387037"/>
    <w:rsid w:val="00387B97"/>
    <w:rsid w:val="00390733"/>
    <w:rsid w:val="00391234"/>
    <w:rsid w:val="003921F4"/>
    <w:rsid w:val="0039246B"/>
    <w:rsid w:val="0039364D"/>
    <w:rsid w:val="00397952"/>
    <w:rsid w:val="003A242B"/>
    <w:rsid w:val="003A247D"/>
    <w:rsid w:val="003A3C39"/>
    <w:rsid w:val="003A5B8C"/>
    <w:rsid w:val="003A7174"/>
    <w:rsid w:val="003B1032"/>
    <w:rsid w:val="003B22BE"/>
    <w:rsid w:val="003B661F"/>
    <w:rsid w:val="003C0FB0"/>
    <w:rsid w:val="003C3EF1"/>
    <w:rsid w:val="003C516B"/>
    <w:rsid w:val="003D078B"/>
    <w:rsid w:val="003E1655"/>
    <w:rsid w:val="003E518D"/>
    <w:rsid w:val="003E68CD"/>
    <w:rsid w:val="003E6B5C"/>
    <w:rsid w:val="003E7C8B"/>
    <w:rsid w:val="003F153E"/>
    <w:rsid w:val="003F216B"/>
    <w:rsid w:val="003F2ABB"/>
    <w:rsid w:val="003F5AF7"/>
    <w:rsid w:val="003F6CB8"/>
    <w:rsid w:val="003F7410"/>
    <w:rsid w:val="0040523A"/>
    <w:rsid w:val="00406237"/>
    <w:rsid w:val="004118FB"/>
    <w:rsid w:val="00412B90"/>
    <w:rsid w:val="004153C8"/>
    <w:rsid w:val="00417A1B"/>
    <w:rsid w:val="004205B1"/>
    <w:rsid w:val="00425447"/>
    <w:rsid w:val="00425E4A"/>
    <w:rsid w:val="0043072A"/>
    <w:rsid w:val="00432142"/>
    <w:rsid w:val="004355BC"/>
    <w:rsid w:val="00437ED2"/>
    <w:rsid w:val="00442AF2"/>
    <w:rsid w:val="00443316"/>
    <w:rsid w:val="00444374"/>
    <w:rsid w:val="00444739"/>
    <w:rsid w:val="00447E14"/>
    <w:rsid w:val="00450D72"/>
    <w:rsid w:val="00453A46"/>
    <w:rsid w:val="00453EC4"/>
    <w:rsid w:val="00460E69"/>
    <w:rsid w:val="004632A5"/>
    <w:rsid w:val="00472E97"/>
    <w:rsid w:val="00473464"/>
    <w:rsid w:val="0047415F"/>
    <w:rsid w:val="00476FEA"/>
    <w:rsid w:val="004826EE"/>
    <w:rsid w:val="004828F8"/>
    <w:rsid w:val="00484300"/>
    <w:rsid w:val="00485A20"/>
    <w:rsid w:val="00485C74"/>
    <w:rsid w:val="00486923"/>
    <w:rsid w:val="00492B3B"/>
    <w:rsid w:val="004949FB"/>
    <w:rsid w:val="004A0D21"/>
    <w:rsid w:val="004A1D8A"/>
    <w:rsid w:val="004A2ED5"/>
    <w:rsid w:val="004A4B1B"/>
    <w:rsid w:val="004A60C9"/>
    <w:rsid w:val="004A7011"/>
    <w:rsid w:val="004B0F29"/>
    <w:rsid w:val="004C14B3"/>
    <w:rsid w:val="004C2967"/>
    <w:rsid w:val="004C2AC7"/>
    <w:rsid w:val="004C4E0E"/>
    <w:rsid w:val="004D03CB"/>
    <w:rsid w:val="004D04AF"/>
    <w:rsid w:val="004D07AA"/>
    <w:rsid w:val="004D1A74"/>
    <w:rsid w:val="004E32EC"/>
    <w:rsid w:val="004E4B70"/>
    <w:rsid w:val="004E5859"/>
    <w:rsid w:val="004F5535"/>
    <w:rsid w:val="004F64CD"/>
    <w:rsid w:val="00501B11"/>
    <w:rsid w:val="005027C4"/>
    <w:rsid w:val="005048D4"/>
    <w:rsid w:val="00510AB3"/>
    <w:rsid w:val="00516118"/>
    <w:rsid w:val="00520322"/>
    <w:rsid w:val="0052110A"/>
    <w:rsid w:val="00521600"/>
    <w:rsid w:val="00522CC5"/>
    <w:rsid w:val="00522DBC"/>
    <w:rsid w:val="005230C2"/>
    <w:rsid w:val="0052463D"/>
    <w:rsid w:val="0052609C"/>
    <w:rsid w:val="0053123C"/>
    <w:rsid w:val="005324CD"/>
    <w:rsid w:val="0053553F"/>
    <w:rsid w:val="0053594E"/>
    <w:rsid w:val="00537730"/>
    <w:rsid w:val="00537859"/>
    <w:rsid w:val="005409D6"/>
    <w:rsid w:val="00541E38"/>
    <w:rsid w:val="00542603"/>
    <w:rsid w:val="00545DC0"/>
    <w:rsid w:val="00546B2C"/>
    <w:rsid w:val="005502D7"/>
    <w:rsid w:val="005515A1"/>
    <w:rsid w:val="005535C7"/>
    <w:rsid w:val="005547B3"/>
    <w:rsid w:val="00565471"/>
    <w:rsid w:val="00567FBF"/>
    <w:rsid w:val="00572200"/>
    <w:rsid w:val="005739EF"/>
    <w:rsid w:val="00574F17"/>
    <w:rsid w:val="00575BC0"/>
    <w:rsid w:val="0057787E"/>
    <w:rsid w:val="00580596"/>
    <w:rsid w:val="00584235"/>
    <w:rsid w:val="00586D2B"/>
    <w:rsid w:val="005911FF"/>
    <w:rsid w:val="00591C20"/>
    <w:rsid w:val="00592531"/>
    <w:rsid w:val="0059286C"/>
    <w:rsid w:val="00593EB9"/>
    <w:rsid w:val="005944A4"/>
    <w:rsid w:val="00597CB5"/>
    <w:rsid w:val="005A175E"/>
    <w:rsid w:val="005A235E"/>
    <w:rsid w:val="005A4D19"/>
    <w:rsid w:val="005B6896"/>
    <w:rsid w:val="005C0246"/>
    <w:rsid w:val="005C0E3F"/>
    <w:rsid w:val="005C5D7B"/>
    <w:rsid w:val="005C74DE"/>
    <w:rsid w:val="005D1A97"/>
    <w:rsid w:val="005D5F22"/>
    <w:rsid w:val="005D6C6D"/>
    <w:rsid w:val="005D75D5"/>
    <w:rsid w:val="005E3544"/>
    <w:rsid w:val="005E47D2"/>
    <w:rsid w:val="005E5DE7"/>
    <w:rsid w:val="005E7C36"/>
    <w:rsid w:val="005F1176"/>
    <w:rsid w:val="005F7C41"/>
    <w:rsid w:val="005F7F8D"/>
    <w:rsid w:val="006006AF"/>
    <w:rsid w:val="006046A5"/>
    <w:rsid w:val="00604F73"/>
    <w:rsid w:val="006073E3"/>
    <w:rsid w:val="00617EDD"/>
    <w:rsid w:val="006301F3"/>
    <w:rsid w:val="00632E09"/>
    <w:rsid w:val="0063661D"/>
    <w:rsid w:val="00640737"/>
    <w:rsid w:val="00640826"/>
    <w:rsid w:val="006428AA"/>
    <w:rsid w:val="006437A3"/>
    <w:rsid w:val="00644D77"/>
    <w:rsid w:val="00655B55"/>
    <w:rsid w:val="00657F9E"/>
    <w:rsid w:val="00661279"/>
    <w:rsid w:val="00664549"/>
    <w:rsid w:val="00664F8E"/>
    <w:rsid w:val="006707EE"/>
    <w:rsid w:val="006731CF"/>
    <w:rsid w:val="006734EB"/>
    <w:rsid w:val="0068024F"/>
    <w:rsid w:val="00680D6E"/>
    <w:rsid w:val="0068315A"/>
    <w:rsid w:val="00686C1D"/>
    <w:rsid w:val="00691857"/>
    <w:rsid w:val="00693EC4"/>
    <w:rsid w:val="00695E4B"/>
    <w:rsid w:val="006972D9"/>
    <w:rsid w:val="006A13A9"/>
    <w:rsid w:val="006A1F90"/>
    <w:rsid w:val="006A2527"/>
    <w:rsid w:val="006A5F81"/>
    <w:rsid w:val="006A7674"/>
    <w:rsid w:val="006B2524"/>
    <w:rsid w:val="006B397F"/>
    <w:rsid w:val="006B3CB4"/>
    <w:rsid w:val="006C0355"/>
    <w:rsid w:val="006C14DA"/>
    <w:rsid w:val="006C3177"/>
    <w:rsid w:val="006C71BC"/>
    <w:rsid w:val="006C7FD5"/>
    <w:rsid w:val="006D366F"/>
    <w:rsid w:val="006D5C69"/>
    <w:rsid w:val="006E266E"/>
    <w:rsid w:val="006E3116"/>
    <w:rsid w:val="006E47E7"/>
    <w:rsid w:val="006E731B"/>
    <w:rsid w:val="006F0BA9"/>
    <w:rsid w:val="006F0CF5"/>
    <w:rsid w:val="006F17A5"/>
    <w:rsid w:val="006F70D8"/>
    <w:rsid w:val="00710CEC"/>
    <w:rsid w:val="00716A08"/>
    <w:rsid w:val="007224BE"/>
    <w:rsid w:val="00724716"/>
    <w:rsid w:val="00725D7E"/>
    <w:rsid w:val="00734009"/>
    <w:rsid w:val="007346EF"/>
    <w:rsid w:val="0073773D"/>
    <w:rsid w:val="007403BF"/>
    <w:rsid w:val="00741710"/>
    <w:rsid w:val="00746722"/>
    <w:rsid w:val="00746B67"/>
    <w:rsid w:val="00747691"/>
    <w:rsid w:val="00751006"/>
    <w:rsid w:val="0075471B"/>
    <w:rsid w:val="00754E73"/>
    <w:rsid w:val="00762CB7"/>
    <w:rsid w:val="007650B6"/>
    <w:rsid w:val="0076537D"/>
    <w:rsid w:val="00765AF2"/>
    <w:rsid w:val="00767341"/>
    <w:rsid w:val="007676E5"/>
    <w:rsid w:val="00770991"/>
    <w:rsid w:val="00770C4E"/>
    <w:rsid w:val="00771621"/>
    <w:rsid w:val="00776E3E"/>
    <w:rsid w:val="00781EDB"/>
    <w:rsid w:val="00782B55"/>
    <w:rsid w:val="0078440F"/>
    <w:rsid w:val="007847F8"/>
    <w:rsid w:val="00787C77"/>
    <w:rsid w:val="00790BD4"/>
    <w:rsid w:val="00791EE0"/>
    <w:rsid w:val="00796F0C"/>
    <w:rsid w:val="007A1411"/>
    <w:rsid w:val="007A3941"/>
    <w:rsid w:val="007A4AFF"/>
    <w:rsid w:val="007A5601"/>
    <w:rsid w:val="007A6A15"/>
    <w:rsid w:val="007A709D"/>
    <w:rsid w:val="007B0340"/>
    <w:rsid w:val="007B4015"/>
    <w:rsid w:val="007B45FF"/>
    <w:rsid w:val="007B5BEA"/>
    <w:rsid w:val="007B6F3B"/>
    <w:rsid w:val="007C28EF"/>
    <w:rsid w:val="007C4C16"/>
    <w:rsid w:val="007D086B"/>
    <w:rsid w:val="007D50DC"/>
    <w:rsid w:val="007D6142"/>
    <w:rsid w:val="007D6ABF"/>
    <w:rsid w:val="007E09F8"/>
    <w:rsid w:val="00801C45"/>
    <w:rsid w:val="00815EF2"/>
    <w:rsid w:val="0081646E"/>
    <w:rsid w:val="0081730A"/>
    <w:rsid w:val="008176DE"/>
    <w:rsid w:val="00820CAB"/>
    <w:rsid w:val="00821649"/>
    <w:rsid w:val="008228B7"/>
    <w:rsid w:val="00823D8B"/>
    <w:rsid w:val="00825681"/>
    <w:rsid w:val="00825A8F"/>
    <w:rsid w:val="00826432"/>
    <w:rsid w:val="008266FC"/>
    <w:rsid w:val="00826C6C"/>
    <w:rsid w:val="0084159F"/>
    <w:rsid w:val="008454A2"/>
    <w:rsid w:val="00852532"/>
    <w:rsid w:val="00855252"/>
    <w:rsid w:val="00856095"/>
    <w:rsid w:val="008568A6"/>
    <w:rsid w:val="00856B2F"/>
    <w:rsid w:val="00857206"/>
    <w:rsid w:val="00857E25"/>
    <w:rsid w:val="00860FAE"/>
    <w:rsid w:val="00862C42"/>
    <w:rsid w:val="00863A55"/>
    <w:rsid w:val="00865EAE"/>
    <w:rsid w:val="0088300A"/>
    <w:rsid w:val="0088435B"/>
    <w:rsid w:val="00890D34"/>
    <w:rsid w:val="00891AC3"/>
    <w:rsid w:val="008936A2"/>
    <w:rsid w:val="008950D2"/>
    <w:rsid w:val="00896989"/>
    <w:rsid w:val="00897F22"/>
    <w:rsid w:val="008A0F2E"/>
    <w:rsid w:val="008A1253"/>
    <w:rsid w:val="008A1B96"/>
    <w:rsid w:val="008A1EDF"/>
    <w:rsid w:val="008A62C1"/>
    <w:rsid w:val="008A7300"/>
    <w:rsid w:val="008A793E"/>
    <w:rsid w:val="008B0992"/>
    <w:rsid w:val="008B0AD5"/>
    <w:rsid w:val="008B0D07"/>
    <w:rsid w:val="008B11A1"/>
    <w:rsid w:val="008B2F0C"/>
    <w:rsid w:val="008B3BE1"/>
    <w:rsid w:val="008B3CA8"/>
    <w:rsid w:val="008B5621"/>
    <w:rsid w:val="008B5CDD"/>
    <w:rsid w:val="008B5F6D"/>
    <w:rsid w:val="008B5FCC"/>
    <w:rsid w:val="008C0E97"/>
    <w:rsid w:val="008C241A"/>
    <w:rsid w:val="008C25CD"/>
    <w:rsid w:val="008D4FA5"/>
    <w:rsid w:val="008D5631"/>
    <w:rsid w:val="008E0784"/>
    <w:rsid w:val="008F1388"/>
    <w:rsid w:val="008F1D42"/>
    <w:rsid w:val="008F4659"/>
    <w:rsid w:val="008F4EBC"/>
    <w:rsid w:val="008F79FC"/>
    <w:rsid w:val="009017D2"/>
    <w:rsid w:val="009023C7"/>
    <w:rsid w:val="00910E11"/>
    <w:rsid w:val="00912D38"/>
    <w:rsid w:val="009139FF"/>
    <w:rsid w:val="00913EB0"/>
    <w:rsid w:val="00917204"/>
    <w:rsid w:val="00926233"/>
    <w:rsid w:val="00927C2A"/>
    <w:rsid w:val="0093536B"/>
    <w:rsid w:val="009409F8"/>
    <w:rsid w:val="00940D25"/>
    <w:rsid w:val="009415F2"/>
    <w:rsid w:val="00942411"/>
    <w:rsid w:val="00943E4B"/>
    <w:rsid w:val="00952696"/>
    <w:rsid w:val="009532C3"/>
    <w:rsid w:val="009539A9"/>
    <w:rsid w:val="009542E0"/>
    <w:rsid w:val="0095616E"/>
    <w:rsid w:val="009567FB"/>
    <w:rsid w:val="009604BF"/>
    <w:rsid w:val="009676FF"/>
    <w:rsid w:val="00975600"/>
    <w:rsid w:val="00975806"/>
    <w:rsid w:val="00981DA3"/>
    <w:rsid w:val="0098219B"/>
    <w:rsid w:val="00987073"/>
    <w:rsid w:val="00990DE3"/>
    <w:rsid w:val="00991187"/>
    <w:rsid w:val="0099335D"/>
    <w:rsid w:val="00997A10"/>
    <w:rsid w:val="009A04CD"/>
    <w:rsid w:val="009A346E"/>
    <w:rsid w:val="009B0065"/>
    <w:rsid w:val="009B48C5"/>
    <w:rsid w:val="009C0D65"/>
    <w:rsid w:val="009C286C"/>
    <w:rsid w:val="009C3BA0"/>
    <w:rsid w:val="009C7642"/>
    <w:rsid w:val="009D4E4B"/>
    <w:rsid w:val="009D5FB8"/>
    <w:rsid w:val="009E2A4D"/>
    <w:rsid w:val="009E46FC"/>
    <w:rsid w:val="009E48A8"/>
    <w:rsid w:val="009E68F2"/>
    <w:rsid w:val="009F0086"/>
    <w:rsid w:val="009F0F14"/>
    <w:rsid w:val="009F65F1"/>
    <w:rsid w:val="00A00E93"/>
    <w:rsid w:val="00A074A5"/>
    <w:rsid w:val="00A13D7C"/>
    <w:rsid w:val="00A162E5"/>
    <w:rsid w:val="00A172CF"/>
    <w:rsid w:val="00A2081A"/>
    <w:rsid w:val="00A2094C"/>
    <w:rsid w:val="00A23331"/>
    <w:rsid w:val="00A30F66"/>
    <w:rsid w:val="00A324D3"/>
    <w:rsid w:val="00A35AAA"/>
    <w:rsid w:val="00A4139F"/>
    <w:rsid w:val="00A445E3"/>
    <w:rsid w:val="00A44973"/>
    <w:rsid w:val="00A45D55"/>
    <w:rsid w:val="00A4655F"/>
    <w:rsid w:val="00A5126D"/>
    <w:rsid w:val="00A51429"/>
    <w:rsid w:val="00A51C3F"/>
    <w:rsid w:val="00A548E8"/>
    <w:rsid w:val="00A5579F"/>
    <w:rsid w:val="00A55A13"/>
    <w:rsid w:val="00A6048E"/>
    <w:rsid w:val="00A631E0"/>
    <w:rsid w:val="00A634E7"/>
    <w:rsid w:val="00A65E73"/>
    <w:rsid w:val="00A67CB0"/>
    <w:rsid w:val="00A744A7"/>
    <w:rsid w:val="00A75992"/>
    <w:rsid w:val="00A76C42"/>
    <w:rsid w:val="00A77A43"/>
    <w:rsid w:val="00A827D4"/>
    <w:rsid w:val="00A846E1"/>
    <w:rsid w:val="00A908DD"/>
    <w:rsid w:val="00A91E90"/>
    <w:rsid w:val="00A961A1"/>
    <w:rsid w:val="00AA39AB"/>
    <w:rsid w:val="00AB4548"/>
    <w:rsid w:val="00AB5B55"/>
    <w:rsid w:val="00AB6953"/>
    <w:rsid w:val="00AB753D"/>
    <w:rsid w:val="00AC142D"/>
    <w:rsid w:val="00AC2648"/>
    <w:rsid w:val="00AC30A7"/>
    <w:rsid w:val="00AD3490"/>
    <w:rsid w:val="00AD63B0"/>
    <w:rsid w:val="00AE53A4"/>
    <w:rsid w:val="00AE5D75"/>
    <w:rsid w:val="00AE7EA4"/>
    <w:rsid w:val="00AF0D83"/>
    <w:rsid w:val="00AF422D"/>
    <w:rsid w:val="00AF43A2"/>
    <w:rsid w:val="00B00C0B"/>
    <w:rsid w:val="00B110F9"/>
    <w:rsid w:val="00B13059"/>
    <w:rsid w:val="00B14453"/>
    <w:rsid w:val="00B21261"/>
    <w:rsid w:val="00B24AB4"/>
    <w:rsid w:val="00B24FB7"/>
    <w:rsid w:val="00B25468"/>
    <w:rsid w:val="00B2684A"/>
    <w:rsid w:val="00B31F1B"/>
    <w:rsid w:val="00B3391F"/>
    <w:rsid w:val="00B35560"/>
    <w:rsid w:val="00B43388"/>
    <w:rsid w:val="00B51067"/>
    <w:rsid w:val="00B51AA9"/>
    <w:rsid w:val="00B63A58"/>
    <w:rsid w:val="00B64991"/>
    <w:rsid w:val="00B64E7C"/>
    <w:rsid w:val="00B65DE9"/>
    <w:rsid w:val="00B66825"/>
    <w:rsid w:val="00B71652"/>
    <w:rsid w:val="00B71DB7"/>
    <w:rsid w:val="00B724E4"/>
    <w:rsid w:val="00B72676"/>
    <w:rsid w:val="00B81841"/>
    <w:rsid w:val="00B82C49"/>
    <w:rsid w:val="00B84AC8"/>
    <w:rsid w:val="00B87B8E"/>
    <w:rsid w:val="00B91581"/>
    <w:rsid w:val="00BA0F69"/>
    <w:rsid w:val="00BA2DA6"/>
    <w:rsid w:val="00BB29E0"/>
    <w:rsid w:val="00BB2BD4"/>
    <w:rsid w:val="00BB4B47"/>
    <w:rsid w:val="00BB7877"/>
    <w:rsid w:val="00BC4D32"/>
    <w:rsid w:val="00BC64F2"/>
    <w:rsid w:val="00BD23E6"/>
    <w:rsid w:val="00BD2705"/>
    <w:rsid w:val="00BE0CCE"/>
    <w:rsid w:val="00BE1D24"/>
    <w:rsid w:val="00BE476C"/>
    <w:rsid w:val="00BF111F"/>
    <w:rsid w:val="00BF17CE"/>
    <w:rsid w:val="00BF3071"/>
    <w:rsid w:val="00BF34DE"/>
    <w:rsid w:val="00BF569E"/>
    <w:rsid w:val="00BF6A1A"/>
    <w:rsid w:val="00C023CD"/>
    <w:rsid w:val="00C02A6B"/>
    <w:rsid w:val="00C03CC8"/>
    <w:rsid w:val="00C04346"/>
    <w:rsid w:val="00C1081D"/>
    <w:rsid w:val="00C1089C"/>
    <w:rsid w:val="00C10E72"/>
    <w:rsid w:val="00C10F2B"/>
    <w:rsid w:val="00C13086"/>
    <w:rsid w:val="00C17DE2"/>
    <w:rsid w:val="00C2112C"/>
    <w:rsid w:val="00C22B17"/>
    <w:rsid w:val="00C23ACD"/>
    <w:rsid w:val="00C31AE0"/>
    <w:rsid w:val="00C3329C"/>
    <w:rsid w:val="00C36C94"/>
    <w:rsid w:val="00C3738D"/>
    <w:rsid w:val="00C40146"/>
    <w:rsid w:val="00C41EF2"/>
    <w:rsid w:val="00C44BA7"/>
    <w:rsid w:val="00C47284"/>
    <w:rsid w:val="00C47429"/>
    <w:rsid w:val="00C47E92"/>
    <w:rsid w:val="00C51CA8"/>
    <w:rsid w:val="00C5249C"/>
    <w:rsid w:val="00C53C7E"/>
    <w:rsid w:val="00C61638"/>
    <w:rsid w:val="00C61746"/>
    <w:rsid w:val="00C61B09"/>
    <w:rsid w:val="00C66495"/>
    <w:rsid w:val="00C70B1E"/>
    <w:rsid w:val="00C7372F"/>
    <w:rsid w:val="00C8508A"/>
    <w:rsid w:val="00C85D0C"/>
    <w:rsid w:val="00C87AFE"/>
    <w:rsid w:val="00CB47D7"/>
    <w:rsid w:val="00CB60EF"/>
    <w:rsid w:val="00CC6311"/>
    <w:rsid w:val="00CD1475"/>
    <w:rsid w:val="00CD5C27"/>
    <w:rsid w:val="00CD6819"/>
    <w:rsid w:val="00CE3533"/>
    <w:rsid w:val="00CE47E0"/>
    <w:rsid w:val="00CF01A7"/>
    <w:rsid w:val="00CF1912"/>
    <w:rsid w:val="00CF3D0E"/>
    <w:rsid w:val="00CF6185"/>
    <w:rsid w:val="00CF7267"/>
    <w:rsid w:val="00CF73D8"/>
    <w:rsid w:val="00CF7C05"/>
    <w:rsid w:val="00D01B7B"/>
    <w:rsid w:val="00D0325C"/>
    <w:rsid w:val="00D11EEB"/>
    <w:rsid w:val="00D133DE"/>
    <w:rsid w:val="00D16C75"/>
    <w:rsid w:val="00D16DA6"/>
    <w:rsid w:val="00D20334"/>
    <w:rsid w:val="00D20898"/>
    <w:rsid w:val="00D272FF"/>
    <w:rsid w:val="00D31BC7"/>
    <w:rsid w:val="00D322D4"/>
    <w:rsid w:val="00D3230E"/>
    <w:rsid w:val="00D35759"/>
    <w:rsid w:val="00D35A06"/>
    <w:rsid w:val="00D43454"/>
    <w:rsid w:val="00D452B4"/>
    <w:rsid w:val="00D47123"/>
    <w:rsid w:val="00D5320D"/>
    <w:rsid w:val="00D53A60"/>
    <w:rsid w:val="00D546E3"/>
    <w:rsid w:val="00D5660A"/>
    <w:rsid w:val="00D60C18"/>
    <w:rsid w:val="00D62E26"/>
    <w:rsid w:val="00D638AA"/>
    <w:rsid w:val="00D66146"/>
    <w:rsid w:val="00D73FAB"/>
    <w:rsid w:val="00D82391"/>
    <w:rsid w:val="00D839C9"/>
    <w:rsid w:val="00D86CBA"/>
    <w:rsid w:val="00D8752F"/>
    <w:rsid w:val="00D90133"/>
    <w:rsid w:val="00D93209"/>
    <w:rsid w:val="00D93F63"/>
    <w:rsid w:val="00D97B15"/>
    <w:rsid w:val="00DA2473"/>
    <w:rsid w:val="00DA4DCA"/>
    <w:rsid w:val="00DA5913"/>
    <w:rsid w:val="00DB1637"/>
    <w:rsid w:val="00DB3463"/>
    <w:rsid w:val="00DB4D1B"/>
    <w:rsid w:val="00DB60FF"/>
    <w:rsid w:val="00DD62BB"/>
    <w:rsid w:val="00DD6EDA"/>
    <w:rsid w:val="00DD73D3"/>
    <w:rsid w:val="00DE0840"/>
    <w:rsid w:val="00DE2C76"/>
    <w:rsid w:val="00DE5D33"/>
    <w:rsid w:val="00DE7659"/>
    <w:rsid w:val="00DF0131"/>
    <w:rsid w:val="00DF05D3"/>
    <w:rsid w:val="00DF0752"/>
    <w:rsid w:val="00DF46E2"/>
    <w:rsid w:val="00DF472A"/>
    <w:rsid w:val="00E01B68"/>
    <w:rsid w:val="00E111EF"/>
    <w:rsid w:val="00E14F90"/>
    <w:rsid w:val="00E23F30"/>
    <w:rsid w:val="00E2454A"/>
    <w:rsid w:val="00E256C8"/>
    <w:rsid w:val="00E25816"/>
    <w:rsid w:val="00E25A19"/>
    <w:rsid w:val="00E25D2B"/>
    <w:rsid w:val="00E30DDC"/>
    <w:rsid w:val="00E352B5"/>
    <w:rsid w:val="00E40296"/>
    <w:rsid w:val="00E608C5"/>
    <w:rsid w:val="00E62747"/>
    <w:rsid w:val="00E740E3"/>
    <w:rsid w:val="00E77802"/>
    <w:rsid w:val="00E77B13"/>
    <w:rsid w:val="00E77C4A"/>
    <w:rsid w:val="00E80F2B"/>
    <w:rsid w:val="00E852AF"/>
    <w:rsid w:val="00E85D0F"/>
    <w:rsid w:val="00E86A6F"/>
    <w:rsid w:val="00E97A8B"/>
    <w:rsid w:val="00EA1AE5"/>
    <w:rsid w:val="00EA378A"/>
    <w:rsid w:val="00EA686B"/>
    <w:rsid w:val="00EB2EE7"/>
    <w:rsid w:val="00EB49A9"/>
    <w:rsid w:val="00EB6CE8"/>
    <w:rsid w:val="00EB78AD"/>
    <w:rsid w:val="00EC1EE3"/>
    <w:rsid w:val="00EE08C1"/>
    <w:rsid w:val="00EE104E"/>
    <w:rsid w:val="00EE21DD"/>
    <w:rsid w:val="00EE30BD"/>
    <w:rsid w:val="00EE6FD9"/>
    <w:rsid w:val="00EF4923"/>
    <w:rsid w:val="00F0287E"/>
    <w:rsid w:val="00F04561"/>
    <w:rsid w:val="00F06428"/>
    <w:rsid w:val="00F065AA"/>
    <w:rsid w:val="00F10404"/>
    <w:rsid w:val="00F135FE"/>
    <w:rsid w:val="00F14E1D"/>
    <w:rsid w:val="00F14EB2"/>
    <w:rsid w:val="00F17630"/>
    <w:rsid w:val="00F22A5C"/>
    <w:rsid w:val="00F300D1"/>
    <w:rsid w:val="00F30C89"/>
    <w:rsid w:val="00F3101D"/>
    <w:rsid w:val="00F34F18"/>
    <w:rsid w:val="00F462A2"/>
    <w:rsid w:val="00F4663C"/>
    <w:rsid w:val="00F55641"/>
    <w:rsid w:val="00F61E0D"/>
    <w:rsid w:val="00F649CB"/>
    <w:rsid w:val="00F657D6"/>
    <w:rsid w:val="00F82706"/>
    <w:rsid w:val="00F87999"/>
    <w:rsid w:val="00F93A8E"/>
    <w:rsid w:val="00F94463"/>
    <w:rsid w:val="00F948D7"/>
    <w:rsid w:val="00F965F7"/>
    <w:rsid w:val="00F96DE2"/>
    <w:rsid w:val="00F97903"/>
    <w:rsid w:val="00FA0AA4"/>
    <w:rsid w:val="00FA3E31"/>
    <w:rsid w:val="00FA431F"/>
    <w:rsid w:val="00FA5C36"/>
    <w:rsid w:val="00FB052B"/>
    <w:rsid w:val="00FB1563"/>
    <w:rsid w:val="00FB62B0"/>
    <w:rsid w:val="00FB647F"/>
    <w:rsid w:val="00FB7456"/>
    <w:rsid w:val="00FC1AAE"/>
    <w:rsid w:val="00FC495F"/>
    <w:rsid w:val="00FD06D5"/>
    <w:rsid w:val="00FD22C4"/>
    <w:rsid w:val="00FD2377"/>
    <w:rsid w:val="00FD3B88"/>
    <w:rsid w:val="00FD5D72"/>
    <w:rsid w:val="00FE0363"/>
    <w:rsid w:val="00FE1228"/>
    <w:rsid w:val="00FE3074"/>
    <w:rsid w:val="00FE3849"/>
    <w:rsid w:val="00FE4209"/>
    <w:rsid w:val="00FE7C4B"/>
    <w:rsid w:val="00FF22C2"/>
    <w:rsid w:val="00FF259D"/>
    <w:rsid w:val="00FF35CB"/>
    <w:rsid w:val="00FF6E51"/>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6C994A1"/>
  <w15:docId w15:val="{8F866E06-902C-4D6C-A636-013B477A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paragraph" w:styleId="Sprechblasentext">
    <w:name w:val="Balloon Text"/>
    <w:basedOn w:val="Standard"/>
    <w:link w:val="SprechblasentextZchn"/>
    <w:rsid w:val="00DF0752"/>
    <w:rPr>
      <w:rFonts w:ascii="Tahoma" w:hAnsi="Tahoma" w:cs="Tahoma"/>
      <w:sz w:val="16"/>
      <w:szCs w:val="16"/>
    </w:rPr>
  </w:style>
  <w:style w:type="character" w:customStyle="1" w:styleId="SprechblasentextZchn">
    <w:name w:val="Sprechblasentext Zchn"/>
    <w:basedOn w:val="Absatz-Standardschriftart"/>
    <w:link w:val="Sprechblasentext"/>
    <w:rsid w:val="00DF0752"/>
    <w:rPr>
      <w:rFonts w:ascii="Tahoma" w:hAnsi="Tahoma" w:cs="Tahoma"/>
      <w:sz w:val="16"/>
      <w:szCs w:val="16"/>
      <w:lang w:val="de-DE" w:eastAsia="de-DE"/>
    </w:rPr>
  </w:style>
  <w:style w:type="paragraph" w:styleId="Listenabsatz">
    <w:name w:val="List Paragraph"/>
    <w:basedOn w:val="Standard"/>
    <w:uiPriority w:val="34"/>
    <w:qFormat/>
    <w:rsid w:val="00927C2A"/>
    <w:pPr>
      <w:ind w:left="720"/>
      <w:contextualSpacing/>
    </w:pPr>
  </w:style>
  <w:style w:type="character" w:styleId="Kommentarzeichen">
    <w:name w:val="annotation reference"/>
    <w:basedOn w:val="Absatz-Standardschriftart"/>
    <w:semiHidden/>
    <w:unhideWhenUsed/>
    <w:rsid w:val="00942411"/>
    <w:rPr>
      <w:sz w:val="16"/>
      <w:szCs w:val="16"/>
    </w:rPr>
  </w:style>
  <w:style w:type="paragraph" w:styleId="Kommentartext">
    <w:name w:val="annotation text"/>
    <w:basedOn w:val="Standard"/>
    <w:link w:val="KommentartextZchn"/>
    <w:semiHidden/>
    <w:unhideWhenUsed/>
    <w:rsid w:val="00942411"/>
    <w:rPr>
      <w:szCs w:val="20"/>
    </w:rPr>
  </w:style>
  <w:style w:type="character" w:customStyle="1" w:styleId="KommentartextZchn">
    <w:name w:val="Kommentartext Zchn"/>
    <w:basedOn w:val="Absatz-Standardschriftart"/>
    <w:link w:val="Kommentartext"/>
    <w:semiHidden/>
    <w:rsid w:val="00942411"/>
    <w:rPr>
      <w:rFonts w:ascii="Arial" w:hAnsi="Arial"/>
      <w:lang w:val="de-DE" w:eastAsia="de-DE"/>
    </w:rPr>
  </w:style>
  <w:style w:type="paragraph" w:styleId="Kommentarthema">
    <w:name w:val="annotation subject"/>
    <w:basedOn w:val="Kommentartext"/>
    <w:next w:val="Kommentartext"/>
    <w:link w:val="KommentarthemaZchn"/>
    <w:semiHidden/>
    <w:unhideWhenUsed/>
    <w:rsid w:val="00942411"/>
    <w:rPr>
      <w:b/>
      <w:bCs/>
    </w:rPr>
  </w:style>
  <w:style w:type="character" w:customStyle="1" w:styleId="KommentarthemaZchn">
    <w:name w:val="Kommentarthema Zchn"/>
    <w:basedOn w:val="KommentartextZchn"/>
    <w:link w:val="Kommentarthema"/>
    <w:semiHidden/>
    <w:rsid w:val="00942411"/>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5868">
      <w:bodyDiv w:val="1"/>
      <w:marLeft w:val="0"/>
      <w:marRight w:val="0"/>
      <w:marTop w:val="0"/>
      <w:marBottom w:val="0"/>
      <w:divBdr>
        <w:top w:val="none" w:sz="0" w:space="0" w:color="auto"/>
        <w:left w:val="none" w:sz="0" w:space="0" w:color="auto"/>
        <w:bottom w:val="none" w:sz="0" w:space="0" w:color="auto"/>
        <w:right w:val="none" w:sz="0" w:space="0" w:color="auto"/>
      </w:divBdr>
    </w:div>
    <w:div w:id="7515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obalaser.de" TargetMode="External"/><Relationship Id="rId13" Type="http://schemas.openxmlformats.org/officeDocument/2006/relationships/hyperlink" Target="http://www.fobalas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e.glinz@foba.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obalaser.com/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 Id="rId4" Type="http://schemas.openxmlformats.org/officeDocument/2006/relationships/image" Target="media/image7.wmf"/></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hyperlink" Target="mailto:dana.francksen@foba.de" TargetMode="External"/><Relationship Id="rId1" Type="http://schemas.openxmlformats.org/officeDocument/2006/relationships/hyperlink" Target="mailto:susanne.glinz@foba.de" TargetMode="External"/><Relationship Id="rId6" Type="http://schemas.openxmlformats.org/officeDocument/2006/relationships/image" Target="media/image7.wmf"/><Relationship Id="rId5" Type="http://schemas.openxmlformats.org/officeDocument/2006/relationships/image" Target="media/image6.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z_susanne\AppData\Roaming\Microsoft\Templates\FOBA\FOBA%20PR%20template%2012.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4D44C-B66A-46AD-94EE-054ADB5E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FOBA PR template 12.14.dotx</Template>
  <TotalTime>0</TotalTime>
  <Pages>3</Pages>
  <Words>569</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5039</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Susanne Glinz</dc:creator>
  <dc:description>Office 2003 template_x000d_
for letter, offer, bill and fax</dc:description>
  <cp:lastModifiedBy>Glinz, Susanne</cp:lastModifiedBy>
  <cp:revision>23</cp:revision>
  <cp:lastPrinted>2018-05-11T07:59:00Z</cp:lastPrinted>
  <dcterms:created xsi:type="dcterms:W3CDTF">2018-05-02T10:47:00Z</dcterms:created>
  <dcterms:modified xsi:type="dcterms:W3CDTF">2018-05-11T07:59:00Z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ies>
</file>